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7B2ECE" w14:textId="68BE0F48" w:rsidR="00327D28" w:rsidRPr="002E605E" w:rsidRDefault="007C779E" w:rsidP="446876C3">
      <w:pPr>
        <w:rPr>
          <w:rFonts w:cs="Arial"/>
          <w:lang w:val="fr-FR"/>
        </w:rPr>
      </w:pPr>
      <w:r>
        <w:rPr>
          <w:rFonts w:cs="Arial"/>
          <w:lang w:val="fr-FR"/>
        </w:rPr>
        <w:fldChar w:fldCharType="begin"/>
      </w:r>
      <w:r>
        <w:rPr>
          <w:rFonts w:cs="Arial"/>
          <w:lang w:val="fr-FR"/>
        </w:rPr>
        <w:instrText xml:space="preserve"> HYPERLINK  \l "Spanish" </w:instrText>
      </w:r>
      <w:r>
        <w:rPr>
          <w:rFonts w:cs="Arial"/>
          <w:lang w:val="fr-FR"/>
        </w:rPr>
        <w:fldChar w:fldCharType="separate"/>
      </w:r>
      <w:proofErr w:type="spellStart"/>
      <w:r w:rsidR="00327D28" w:rsidRPr="007C779E">
        <w:rPr>
          <w:rStyle w:val="Hyperlink"/>
          <w:rFonts w:cs="Arial"/>
          <w:lang w:val="fr-FR"/>
        </w:rPr>
        <w:t>Versi</w:t>
      </w:r>
      <w:r w:rsidR="002F0076" w:rsidRPr="007C779E">
        <w:rPr>
          <w:rStyle w:val="Hyperlink"/>
          <w:rFonts w:cs="Arial"/>
          <w:lang w:val="fr-FR"/>
        </w:rPr>
        <w:t>ó</w:t>
      </w:r>
      <w:r w:rsidR="00327D28" w:rsidRPr="007C779E">
        <w:rPr>
          <w:rStyle w:val="Hyperlink"/>
          <w:rFonts w:cs="Arial"/>
          <w:lang w:val="fr-FR"/>
        </w:rPr>
        <w:t>n</w:t>
      </w:r>
      <w:proofErr w:type="spellEnd"/>
      <w:r w:rsidR="00327D28" w:rsidRPr="007C779E">
        <w:rPr>
          <w:rStyle w:val="Hyperlink"/>
          <w:rFonts w:cs="Arial"/>
          <w:lang w:val="fr-FR"/>
        </w:rPr>
        <w:t xml:space="preserve"> </w:t>
      </w:r>
      <w:proofErr w:type="spellStart"/>
      <w:r w:rsidR="002F0076" w:rsidRPr="007C779E">
        <w:rPr>
          <w:rStyle w:val="Hyperlink"/>
          <w:rFonts w:cs="Arial"/>
          <w:lang w:val="fr-FR"/>
        </w:rPr>
        <w:t>e</w:t>
      </w:r>
      <w:r w:rsidR="00327D28" w:rsidRPr="007C779E">
        <w:rPr>
          <w:rStyle w:val="Hyperlink"/>
          <w:rFonts w:cs="Arial"/>
          <w:lang w:val="fr-FR"/>
        </w:rPr>
        <w:t>spañol</w:t>
      </w:r>
      <w:r w:rsidR="002F0076" w:rsidRPr="007C779E">
        <w:rPr>
          <w:rStyle w:val="Hyperlink"/>
          <w:rFonts w:cs="Arial"/>
          <w:lang w:val="fr-FR"/>
        </w:rPr>
        <w:t>a</w:t>
      </w:r>
      <w:proofErr w:type="spellEnd"/>
      <w:r w:rsidR="002F0076" w:rsidRPr="007C779E">
        <w:rPr>
          <w:rStyle w:val="Hyperlink"/>
          <w:rFonts w:cs="Arial"/>
          <w:lang w:val="fr-FR"/>
        </w:rPr>
        <w:t xml:space="preserve"> </w:t>
      </w:r>
      <w:r w:rsidR="00C64D92" w:rsidRPr="007C779E">
        <w:rPr>
          <w:rStyle w:val="Hyperlink"/>
          <w:rFonts w:cs="Arial"/>
          <w:lang w:val="fr-FR"/>
        </w:rPr>
        <w:t xml:space="preserve">a </w:t>
      </w:r>
      <w:proofErr w:type="spellStart"/>
      <w:r w:rsidR="00C64D92" w:rsidRPr="007C779E">
        <w:rPr>
          <w:rStyle w:val="Hyperlink"/>
          <w:rFonts w:cs="Arial"/>
          <w:lang w:val="fr-FR"/>
        </w:rPr>
        <w:t>continuación</w:t>
      </w:r>
      <w:proofErr w:type="spellEnd"/>
      <w:r>
        <w:rPr>
          <w:rFonts w:cs="Arial"/>
          <w:lang w:val="fr-FR"/>
        </w:rPr>
        <w:fldChar w:fldCharType="end"/>
      </w:r>
      <w:r w:rsidR="00327D28" w:rsidRPr="002E605E">
        <w:rPr>
          <w:rFonts w:cs="Arial"/>
          <w:lang w:val="fr-FR"/>
        </w:rPr>
        <w:t xml:space="preserve"> | </w:t>
      </w:r>
      <w:hyperlink w:anchor="French" w:history="1">
        <w:r w:rsidR="00327D28" w:rsidRPr="007C779E">
          <w:rPr>
            <w:rStyle w:val="Hyperlink"/>
            <w:rFonts w:cs="Arial"/>
            <w:lang w:val="fr-FR"/>
          </w:rPr>
          <w:t xml:space="preserve">Version française </w:t>
        </w:r>
        <w:r w:rsidR="0072498A" w:rsidRPr="007C779E">
          <w:rPr>
            <w:rStyle w:val="Hyperlink"/>
            <w:rFonts w:cs="Arial"/>
            <w:lang w:val="fr-FR"/>
          </w:rPr>
          <w:t>ci-dessous</w:t>
        </w:r>
      </w:hyperlink>
      <w:r w:rsidR="00327D28" w:rsidRPr="002E605E">
        <w:rPr>
          <w:rFonts w:cs="Arial"/>
          <w:lang w:val="fr-FR"/>
        </w:rPr>
        <w:t xml:space="preserve"> </w:t>
      </w:r>
    </w:p>
    <w:p w14:paraId="661FFACF" w14:textId="77B2AB0C" w:rsidR="00556D6D" w:rsidRPr="002E605E" w:rsidRDefault="004C169C" w:rsidP="446876C3">
      <w:pPr>
        <w:rPr>
          <w:rFonts w:cs="Arial"/>
          <w:b/>
          <w:bCs/>
          <w:color w:val="FF0000"/>
          <w:lang w:val="fr-FR"/>
        </w:rPr>
      </w:pPr>
      <w:r w:rsidRPr="002E605E">
        <w:rPr>
          <w:rFonts w:cs="Arial"/>
          <w:b/>
          <w:bCs/>
          <w:color w:val="FF0000"/>
          <w:lang w:val="fr-FR"/>
        </w:rPr>
        <w:t xml:space="preserve">20 </w:t>
      </w:r>
      <w:proofErr w:type="spellStart"/>
      <w:r w:rsidRPr="002E605E">
        <w:rPr>
          <w:rFonts w:cs="Arial"/>
          <w:b/>
          <w:bCs/>
          <w:color w:val="FF0000"/>
          <w:lang w:val="fr-FR"/>
        </w:rPr>
        <w:t>September</w:t>
      </w:r>
      <w:proofErr w:type="spellEnd"/>
      <w:r w:rsidRPr="002E605E">
        <w:rPr>
          <w:rFonts w:cs="Arial"/>
          <w:b/>
          <w:bCs/>
          <w:color w:val="FF0000"/>
          <w:lang w:val="fr-FR"/>
        </w:rPr>
        <w:t xml:space="preserve"> 2021</w:t>
      </w:r>
    </w:p>
    <w:p w14:paraId="51154C4F" w14:textId="5C7458FD" w:rsidR="00DC6A44" w:rsidRPr="00036F20" w:rsidRDefault="4F640FF0" w:rsidP="004E70C4">
      <w:pPr>
        <w:rPr>
          <w:rFonts w:cs="Arial"/>
          <w:b/>
          <w:bCs/>
          <w:color w:val="FF0000"/>
        </w:rPr>
      </w:pPr>
      <w:r w:rsidRPr="446876C3">
        <w:rPr>
          <w:rFonts w:cs="Arial"/>
          <w:b/>
          <w:bCs/>
          <w:color w:val="FF0000"/>
        </w:rPr>
        <w:t xml:space="preserve">These instructions replace those issued on </w:t>
      </w:r>
      <w:r w:rsidR="00DA7095">
        <w:rPr>
          <w:rFonts w:cs="Arial"/>
          <w:b/>
          <w:bCs/>
          <w:color w:val="FF0000"/>
        </w:rPr>
        <w:t>2</w:t>
      </w:r>
      <w:r w:rsidRPr="446876C3">
        <w:rPr>
          <w:rFonts w:cs="Arial"/>
          <w:b/>
          <w:bCs/>
          <w:color w:val="FF0000"/>
        </w:rPr>
        <w:t xml:space="preserve"> September 2021. </w:t>
      </w:r>
      <w:r w:rsidR="0029373C" w:rsidRPr="2A6C7CF8">
        <w:rPr>
          <w:rFonts w:cs="Arial"/>
          <w:b/>
          <w:color w:val="FF0000"/>
        </w:rPr>
        <w:t>A Confirmation Letter is no longer required at this time.</w:t>
      </w:r>
      <w:r w:rsidR="0029373C" w:rsidRPr="2A6C7CF8">
        <w:rPr>
          <w:rFonts w:cs="Arial"/>
        </w:rPr>
        <w:t xml:space="preserve"> </w:t>
      </w:r>
      <w:r w:rsidR="7181E3ED" w:rsidRPr="446876C3">
        <w:rPr>
          <w:rFonts w:cs="Arial"/>
          <w:b/>
          <w:bCs/>
          <w:color w:val="FF0000"/>
        </w:rPr>
        <w:t xml:space="preserve">Principal Recipients </w:t>
      </w:r>
      <w:r w:rsidR="403143F3" w:rsidRPr="2A6C7CF8">
        <w:rPr>
          <w:rFonts w:cs="Arial"/>
          <w:b/>
          <w:bCs/>
          <w:color w:val="FF0000"/>
        </w:rPr>
        <w:t xml:space="preserve">are </w:t>
      </w:r>
      <w:r w:rsidR="403143F3" w:rsidRPr="60A1B928">
        <w:rPr>
          <w:rFonts w:cs="Arial"/>
          <w:b/>
          <w:bCs/>
          <w:color w:val="FF0000"/>
        </w:rPr>
        <w:t>asked</w:t>
      </w:r>
      <w:r w:rsidR="403143F3" w:rsidRPr="2A6C7CF8">
        <w:rPr>
          <w:rFonts w:cs="Arial"/>
          <w:b/>
          <w:bCs/>
          <w:color w:val="FF0000"/>
        </w:rPr>
        <w:t xml:space="preserve"> to</w:t>
      </w:r>
      <w:r w:rsidR="7181E3ED" w:rsidRPr="446876C3">
        <w:rPr>
          <w:rFonts w:cs="Arial"/>
          <w:b/>
          <w:bCs/>
          <w:color w:val="FF0000"/>
        </w:rPr>
        <w:t xml:space="preserve"> submit </w:t>
      </w:r>
      <w:r w:rsidR="456EA8DF" w:rsidRPr="446876C3">
        <w:rPr>
          <w:rFonts w:cs="Arial"/>
          <w:b/>
          <w:bCs/>
          <w:color w:val="FF0000"/>
        </w:rPr>
        <w:t>a</w:t>
      </w:r>
      <w:r w:rsidR="00DC6A44" w:rsidRPr="446876C3">
        <w:rPr>
          <w:rFonts w:cs="Arial"/>
          <w:b/>
          <w:bCs/>
          <w:color w:val="FF0000"/>
        </w:rPr>
        <w:t>ll information through the online form</w:t>
      </w:r>
      <w:r w:rsidR="39BE28DE" w:rsidRPr="446876C3">
        <w:rPr>
          <w:rFonts w:cs="Arial"/>
          <w:b/>
          <w:bCs/>
          <w:color w:val="FF0000"/>
        </w:rPr>
        <w:t xml:space="preserve"> mentioned below.</w:t>
      </w:r>
    </w:p>
    <w:p w14:paraId="611D17D4" w14:textId="6499ECAE" w:rsidR="0046344F" w:rsidRPr="0046344F" w:rsidRDefault="0046344F" w:rsidP="0046344F">
      <w:pPr>
        <w:jc w:val="both"/>
        <w:rPr>
          <w:rFonts w:cs="Arial"/>
          <w:sz w:val="22"/>
        </w:rPr>
      </w:pPr>
      <w:r>
        <w:rPr>
          <w:rFonts w:cs="Arial"/>
        </w:rPr>
        <w:t>Dear Principal Recipient,</w:t>
      </w:r>
    </w:p>
    <w:p w14:paraId="7FEAB2B9" w14:textId="381F73C8" w:rsidR="0046344F" w:rsidRDefault="0046344F" w:rsidP="0046344F">
      <w:pPr>
        <w:spacing w:line="252" w:lineRule="auto"/>
        <w:jc w:val="both"/>
        <w:rPr>
          <w:rFonts w:cs="Arial"/>
        </w:rPr>
      </w:pPr>
      <w:r>
        <w:rPr>
          <w:rFonts w:cs="Arial"/>
        </w:rPr>
        <w:t xml:space="preserve">Following communications sent on </w:t>
      </w:r>
      <w:hyperlink r:id="rId15" w:tgtFrame="_blank" w:history="1">
        <w:r>
          <w:rPr>
            <w:rStyle w:val="Hyperlink"/>
            <w:rFonts w:cs="Arial"/>
          </w:rPr>
          <w:t>2 September 2021</w:t>
        </w:r>
      </w:hyperlink>
      <w:r>
        <w:rPr>
          <w:rFonts w:cs="Arial"/>
        </w:rPr>
        <w:t xml:space="preserve"> and </w:t>
      </w:r>
      <w:hyperlink w:anchor="September7" w:history="1">
        <w:r w:rsidRPr="002C0D38">
          <w:rPr>
            <w:rStyle w:val="Hyperlink"/>
            <w:rFonts w:cs="Arial"/>
          </w:rPr>
          <w:t>7 September</w:t>
        </w:r>
        <w:r w:rsidRPr="002C0D38">
          <w:rPr>
            <w:rStyle w:val="Hyperlink"/>
            <w:rFonts w:cs="Arial"/>
          </w:rPr>
          <w:t xml:space="preserve"> </w:t>
        </w:r>
        <w:r w:rsidRPr="002C0D38">
          <w:rPr>
            <w:rStyle w:val="Hyperlink"/>
            <w:rFonts w:cs="Arial"/>
          </w:rPr>
          <w:t>2021</w:t>
        </w:r>
      </w:hyperlink>
      <w:r>
        <w:rPr>
          <w:rFonts w:cs="Arial"/>
        </w:rPr>
        <w:t xml:space="preserve"> on Grant Entity Data (GED) we would like to kindly remind you to submit the requested information as soon as possible through this</w:t>
      </w:r>
      <w:r>
        <w:t xml:space="preserve"> </w:t>
      </w:r>
      <w:hyperlink r:id="rId16" w:history="1">
        <w:r>
          <w:rPr>
            <w:rStyle w:val="Hyperlink"/>
            <w:rFonts w:cs="Arial"/>
          </w:rPr>
          <w:t>onlin</w:t>
        </w:r>
        <w:r>
          <w:rPr>
            <w:rStyle w:val="Hyperlink"/>
            <w:rFonts w:cs="Arial"/>
          </w:rPr>
          <w:t>e</w:t>
        </w:r>
        <w:r>
          <w:rPr>
            <w:rStyle w:val="Hyperlink"/>
            <w:rFonts w:cs="Arial"/>
          </w:rPr>
          <w:t xml:space="preserve"> form</w:t>
        </w:r>
      </w:hyperlink>
      <w:r>
        <w:rPr>
          <w:rFonts w:cs="Arial"/>
        </w:rPr>
        <w:t xml:space="preserve">. </w:t>
      </w:r>
    </w:p>
    <w:p w14:paraId="061C0FC2" w14:textId="15083BED" w:rsidR="0046344F" w:rsidRDefault="0046344F" w:rsidP="0046344F">
      <w:pPr>
        <w:spacing w:line="252" w:lineRule="auto"/>
        <w:jc w:val="both"/>
        <w:rPr>
          <w:rFonts w:cs="Arial"/>
        </w:rPr>
      </w:pPr>
      <w:r>
        <w:rPr>
          <w:rFonts w:cs="Arial"/>
        </w:rPr>
        <w:t xml:space="preserve">Below you will find additional details that you can consider when assigning </w:t>
      </w:r>
      <w:r>
        <w:rPr>
          <w:rFonts w:cs="Arial"/>
          <w:color w:val="000000"/>
        </w:rPr>
        <w:t xml:space="preserve">access to Pulse Checks for </w:t>
      </w:r>
      <w:r>
        <w:rPr>
          <w:rFonts w:cs="Arial"/>
        </w:rPr>
        <w:t>people in your organization.</w:t>
      </w:r>
    </w:p>
    <w:p w14:paraId="61D34D82" w14:textId="174E8725" w:rsidR="0046344F" w:rsidRDefault="0046344F" w:rsidP="0046344F">
      <w:pPr>
        <w:spacing w:line="252" w:lineRule="auto"/>
        <w:jc w:val="both"/>
        <w:rPr>
          <w:rFonts w:cs="Arial"/>
        </w:rPr>
      </w:pPr>
      <w:r>
        <w:rPr>
          <w:rFonts w:cs="Arial"/>
        </w:rPr>
        <w:t xml:space="preserve">Pulse Checks are a new tool for Principal Recipients to report on programmatic and financial data related to grant implementation. They are complementary to PUDRs (however, the data will not be LFA-verified), and they allow the Global Fund to obtain more frequent data on implementation progress and challenges. You can see an example of the information requested through Pulse Checks in </w:t>
      </w:r>
      <w:hyperlink r:id="rId17" w:history="1">
        <w:r>
          <w:rPr>
            <w:rStyle w:val="Hyperlink"/>
            <w:rFonts w:cs="Arial"/>
          </w:rPr>
          <w:t>English</w:t>
        </w:r>
      </w:hyperlink>
      <w:r>
        <w:rPr>
          <w:rFonts w:cs="Arial"/>
        </w:rPr>
        <w:t>.</w:t>
      </w:r>
    </w:p>
    <w:p w14:paraId="0637DC50" w14:textId="61C68190" w:rsidR="0046344F" w:rsidRDefault="0046344F" w:rsidP="0046344F">
      <w:pPr>
        <w:spacing w:line="252" w:lineRule="auto"/>
        <w:jc w:val="both"/>
        <w:rPr>
          <w:rFonts w:cs="Arial"/>
        </w:rPr>
      </w:pPr>
      <w:r>
        <w:rPr>
          <w:rFonts w:cs="Arial"/>
        </w:rPr>
        <w:t xml:space="preserve">Principal Recipients are requested to confirm which individuals in the organization will be assigned the role of “Editor” or “Submitter” for Pulse Checks. Please note that each organization </w:t>
      </w:r>
      <w:r>
        <w:rPr>
          <w:rFonts w:cs="Arial"/>
          <w:b/>
          <w:bCs/>
        </w:rPr>
        <w:t>must assign at least one Submitter</w:t>
      </w:r>
      <w:r>
        <w:rPr>
          <w:rFonts w:cs="Arial"/>
        </w:rPr>
        <w:t>. Additional submitters and editors can be indicated as needed.</w:t>
      </w:r>
    </w:p>
    <w:tbl>
      <w:tblPr>
        <w:tblW w:w="4971" w:type="pct"/>
        <w:jc w:val="center"/>
        <w:tblCellMar>
          <w:left w:w="0" w:type="dxa"/>
          <w:right w:w="0" w:type="dxa"/>
        </w:tblCellMar>
        <w:tblLook w:val="04A0" w:firstRow="1" w:lastRow="0" w:firstColumn="1" w:lastColumn="0" w:noHBand="0" w:noVBand="1"/>
      </w:tblPr>
      <w:tblGrid>
        <w:gridCol w:w="1470"/>
        <w:gridCol w:w="8081"/>
      </w:tblGrid>
      <w:tr w:rsidR="0046344F" w14:paraId="630525D4" w14:textId="77777777" w:rsidTr="0046344F">
        <w:trPr>
          <w:trHeight w:val="270"/>
          <w:jc w:val="center"/>
        </w:trPr>
        <w:tc>
          <w:tcPr>
            <w:tcW w:w="5000" w:type="pct"/>
            <w:gridSpan w:val="2"/>
            <w:tcBorders>
              <w:top w:val="single" w:sz="12" w:space="0" w:color="auto"/>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280BAD54" w14:textId="77777777" w:rsidR="0046344F" w:rsidRDefault="0046344F">
            <w:pPr>
              <w:pStyle w:val="ListParagraph"/>
              <w:ind w:left="0"/>
              <w:jc w:val="center"/>
              <w:rPr>
                <w:rFonts w:cs="Arial"/>
                <w:b/>
                <w:bCs/>
                <w:color w:val="000000"/>
              </w:rPr>
            </w:pPr>
            <w:r>
              <w:rPr>
                <w:rFonts w:cs="Arial"/>
                <w:b/>
                <w:bCs/>
                <w:color w:val="000000"/>
              </w:rPr>
              <w:t>Roles &amp; Responsibilities</w:t>
            </w:r>
          </w:p>
        </w:tc>
      </w:tr>
      <w:tr w:rsidR="0046344F" w14:paraId="4E0F4B42" w14:textId="77777777" w:rsidTr="0046344F">
        <w:trPr>
          <w:trHeight w:val="1437"/>
          <w:jc w:val="center"/>
        </w:trPr>
        <w:tc>
          <w:tcPr>
            <w:tcW w:w="482" w:type="pct"/>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57891B0E" w14:textId="77777777" w:rsidR="0046344F" w:rsidRDefault="0046344F">
            <w:pPr>
              <w:pStyle w:val="ListParagraph"/>
              <w:ind w:left="0"/>
              <w:rPr>
                <w:rFonts w:cs="Arial"/>
                <w:b/>
                <w:bCs/>
                <w:color w:val="000000"/>
              </w:rPr>
            </w:pPr>
            <w:r>
              <w:rPr>
                <w:rFonts w:cs="Arial"/>
                <w:b/>
                <w:bCs/>
                <w:color w:val="000000"/>
              </w:rPr>
              <w:t>Editors</w:t>
            </w:r>
          </w:p>
        </w:tc>
        <w:tc>
          <w:tcPr>
            <w:tcW w:w="4518" w:type="pct"/>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41DFD2EF" w14:textId="77777777" w:rsidR="0046344F" w:rsidRDefault="0046344F" w:rsidP="0046344F">
            <w:pPr>
              <w:pStyle w:val="ListParagraph"/>
              <w:numPr>
                <w:ilvl w:val="0"/>
                <w:numId w:val="26"/>
              </w:numPr>
              <w:spacing w:after="0" w:line="240" w:lineRule="auto"/>
              <w:contextualSpacing w:val="0"/>
              <w:rPr>
                <w:rFonts w:eastAsia="Times New Roman" w:cs="Arial"/>
                <w:color w:val="000000"/>
              </w:rPr>
            </w:pPr>
            <w:r>
              <w:rPr>
                <w:rFonts w:eastAsia="Times New Roman" w:cs="Arial"/>
                <w:color w:val="000000"/>
              </w:rPr>
              <w:t>Are authorized by the Principal Recipient to access the Partner Portal to download the Pulse Check template. Once completed, they will attach the template in the system.</w:t>
            </w:r>
          </w:p>
          <w:p w14:paraId="42ABF56A" w14:textId="77777777" w:rsidR="0046344F" w:rsidRDefault="0046344F" w:rsidP="0046344F">
            <w:pPr>
              <w:pStyle w:val="ListParagraph"/>
              <w:numPr>
                <w:ilvl w:val="0"/>
                <w:numId w:val="26"/>
              </w:numPr>
              <w:spacing w:after="0" w:line="240" w:lineRule="auto"/>
              <w:contextualSpacing w:val="0"/>
              <w:rPr>
                <w:rFonts w:eastAsia="Times New Roman" w:cs="Arial"/>
                <w:color w:val="000000"/>
              </w:rPr>
            </w:pPr>
            <w:r>
              <w:rPr>
                <w:rFonts w:eastAsia="Times New Roman" w:cs="Arial"/>
                <w:color w:val="000000"/>
              </w:rPr>
              <w:t xml:space="preserve">Can fill in data on the Pulse Check page of the Partner Portal. </w:t>
            </w:r>
          </w:p>
          <w:p w14:paraId="59F2AE23" w14:textId="77777777" w:rsidR="0046344F" w:rsidRDefault="0046344F" w:rsidP="0046344F">
            <w:pPr>
              <w:pStyle w:val="ListParagraph"/>
              <w:numPr>
                <w:ilvl w:val="0"/>
                <w:numId w:val="26"/>
              </w:numPr>
              <w:spacing w:after="0" w:line="240" w:lineRule="auto"/>
              <w:contextualSpacing w:val="0"/>
              <w:rPr>
                <w:rFonts w:eastAsia="Times New Roman" w:cs="Arial"/>
                <w:color w:val="000000"/>
              </w:rPr>
            </w:pPr>
            <w:r>
              <w:rPr>
                <w:rFonts w:eastAsia="Times New Roman" w:cs="Arial"/>
                <w:color w:val="000000"/>
              </w:rPr>
              <w:t xml:space="preserve">Are </w:t>
            </w:r>
            <w:r>
              <w:rPr>
                <w:rFonts w:eastAsia="Times New Roman" w:cs="Arial"/>
                <w:b/>
                <w:bCs/>
                <w:color w:val="000000"/>
              </w:rPr>
              <w:t>not able to submit</w:t>
            </w:r>
            <w:r>
              <w:rPr>
                <w:rFonts w:eastAsia="Times New Roman" w:cs="Arial"/>
                <w:color w:val="000000"/>
              </w:rPr>
              <w:t xml:space="preserve"> the completed template to the Global Fund. </w:t>
            </w:r>
          </w:p>
        </w:tc>
      </w:tr>
      <w:tr w:rsidR="0046344F" w14:paraId="48898E64" w14:textId="77777777" w:rsidTr="0046344F">
        <w:trPr>
          <w:trHeight w:val="924"/>
          <w:jc w:val="center"/>
        </w:trPr>
        <w:tc>
          <w:tcPr>
            <w:tcW w:w="482" w:type="pct"/>
            <w:tcBorders>
              <w:top w:val="nil"/>
              <w:left w:val="single" w:sz="12" w:space="0" w:color="auto"/>
              <w:bottom w:val="single" w:sz="12" w:space="0" w:color="auto"/>
              <w:right w:val="single" w:sz="12" w:space="0" w:color="auto"/>
            </w:tcBorders>
            <w:tcMar>
              <w:top w:w="0" w:type="dxa"/>
              <w:left w:w="108" w:type="dxa"/>
              <w:bottom w:w="0" w:type="dxa"/>
              <w:right w:w="108" w:type="dxa"/>
            </w:tcMar>
            <w:vAlign w:val="center"/>
            <w:hideMark/>
          </w:tcPr>
          <w:p w14:paraId="3BC6F4F3" w14:textId="77777777" w:rsidR="0046344F" w:rsidRDefault="0046344F">
            <w:pPr>
              <w:pStyle w:val="ListParagraph"/>
              <w:ind w:left="0"/>
              <w:rPr>
                <w:rFonts w:cs="Arial"/>
                <w:b/>
                <w:bCs/>
                <w:color w:val="000000"/>
              </w:rPr>
            </w:pPr>
            <w:r>
              <w:rPr>
                <w:rFonts w:cs="Arial"/>
                <w:b/>
                <w:bCs/>
                <w:color w:val="000000"/>
              </w:rPr>
              <w:t>Submitters</w:t>
            </w:r>
          </w:p>
        </w:tc>
        <w:tc>
          <w:tcPr>
            <w:tcW w:w="4518" w:type="pct"/>
            <w:tcBorders>
              <w:top w:val="nil"/>
              <w:left w:val="nil"/>
              <w:bottom w:val="single" w:sz="12" w:space="0" w:color="auto"/>
              <w:right w:val="single" w:sz="12" w:space="0" w:color="auto"/>
            </w:tcBorders>
            <w:tcMar>
              <w:top w:w="0" w:type="dxa"/>
              <w:left w:w="108" w:type="dxa"/>
              <w:bottom w:w="0" w:type="dxa"/>
              <w:right w:w="108" w:type="dxa"/>
            </w:tcMar>
            <w:vAlign w:val="center"/>
            <w:hideMark/>
          </w:tcPr>
          <w:p w14:paraId="5AAFDD2D" w14:textId="77777777" w:rsidR="0046344F" w:rsidRDefault="0046344F" w:rsidP="0046344F">
            <w:pPr>
              <w:pStyle w:val="ListParagraph"/>
              <w:numPr>
                <w:ilvl w:val="0"/>
                <w:numId w:val="27"/>
              </w:numPr>
              <w:spacing w:after="0" w:line="240" w:lineRule="auto"/>
              <w:contextualSpacing w:val="0"/>
              <w:rPr>
                <w:rFonts w:eastAsia="Times New Roman" w:cs="Arial"/>
                <w:color w:val="000000"/>
              </w:rPr>
            </w:pPr>
            <w:r>
              <w:rPr>
                <w:rFonts w:eastAsia="Times New Roman" w:cs="Arial"/>
                <w:color w:val="000000"/>
              </w:rPr>
              <w:t>Have the same rights as the editors (to download and attach the Pulse Check template or fill in data on the Pulse Check page of the Partner Portal).</w:t>
            </w:r>
          </w:p>
          <w:p w14:paraId="27C4EB74" w14:textId="77777777" w:rsidR="0046344F" w:rsidRDefault="0046344F" w:rsidP="0046344F">
            <w:pPr>
              <w:pStyle w:val="ListParagraph"/>
              <w:numPr>
                <w:ilvl w:val="0"/>
                <w:numId w:val="27"/>
              </w:numPr>
              <w:spacing w:after="0" w:line="240" w:lineRule="auto"/>
              <w:contextualSpacing w:val="0"/>
              <w:rPr>
                <w:rFonts w:eastAsia="Times New Roman" w:cs="Arial"/>
                <w:b/>
                <w:bCs/>
                <w:color w:val="000000"/>
              </w:rPr>
            </w:pPr>
            <w:r>
              <w:rPr>
                <w:rFonts w:eastAsia="Times New Roman" w:cs="Arial"/>
                <w:b/>
                <w:bCs/>
                <w:color w:val="000000"/>
              </w:rPr>
              <w:t>In addition, they are duly authorized</w:t>
            </w:r>
            <w:r>
              <w:rPr>
                <w:rFonts w:eastAsia="Times New Roman" w:cs="Arial"/>
                <w:color w:val="000000"/>
              </w:rPr>
              <w:t xml:space="preserve"> </w:t>
            </w:r>
            <w:r>
              <w:rPr>
                <w:rFonts w:eastAsia="Times New Roman" w:cs="Arial"/>
                <w:b/>
                <w:bCs/>
                <w:color w:val="000000"/>
              </w:rPr>
              <w:t>by the Principal Recipient to submit the Pulse Check</w:t>
            </w:r>
            <w:r>
              <w:rPr>
                <w:rFonts w:eastAsia="Times New Roman" w:cs="Arial"/>
                <w:color w:val="000000"/>
              </w:rPr>
              <w:t xml:space="preserve"> to the Global Fund via the Partner Portal.</w:t>
            </w:r>
          </w:p>
        </w:tc>
      </w:tr>
    </w:tbl>
    <w:p w14:paraId="60287695" w14:textId="77777777" w:rsidR="0046344F" w:rsidRDefault="0046344F" w:rsidP="0046344F">
      <w:pPr>
        <w:rPr>
          <w:rFonts w:cs="Arial"/>
          <w:sz w:val="22"/>
        </w:rPr>
      </w:pPr>
    </w:p>
    <w:p w14:paraId="18BDB871" w14:textId="12A69151" w:rsidR="0046344F" w:rsidRPr="0046344F" w:rsidRDefault="0046344F" w:rsidP="0046344F">
      <w:pPr>
        <w:jc w:val="both"/>
        <w:rPr>
          <w:rFonts w:cs="Arial"/>
        </w:rPr>
      </w:pPr>
      <w:r>
        <w:rPr>
          <w:rFonts w:cs="Arial"/>
        </w:rPr>
        <w:lastRenderedPageBreak/>
        <w:t>Grant Entity Data (GED) for Pulse Checks needs to be submitted as soon as possible and no later than</w:t>
      </w:r>
      <w:r>
        <w:rPr>
          <w:rFonts w:cs="Arial"/>
          <w:color w:val="000000"/>
          <w:szCs w:val="24"/>
        </w:rPr>
        <w:t xml:space="preserve"> </w:t>
      </w:r>
      <w:r>
        <w:rPr>
          <w:rFonts w:cs="Arial"/>
          <w:b/>
          <w:bCs/>
        </w:rPr>
        <w:t>22</w:t>
      </w:r>
      <w:r>
        <w:rPr>
          <w:rFonts w:cs="Arial"/>
        </w:rPr>
        <w:t xml:space="preserve"> </w:t>
      </w:r>
      <w:r>
        <w:rPr>
          <w:rFonts w:cs="Arial"/>
          <w:b/>
          <w:bCs/>
        </w:rPr>
        <w:t>September</w:t>
      </w:r>
      <w:r>
        <w:rPr>
          <w:rFonts w:cs="Arial"/>
        </w:rPr>
        <w:t>.</w:t>
      </w:r>
    </w:p>
    <w:p w14:paraId="210EDB19" w14:textId="3FF3DA44" w:rsidR="0046344F" w:rsidRDefault="0046344F" w:rsidP="0046344F">
      <w:pPr>
        <w:jc w:val="both"/>
        <w:rPr>
          <w:rFonts w:cs="Arial"/>
        </w:rPr>
      </w:pPr>
      <w:r>
        <w:rPr>
          <w:rFonts w:cs="Arial"/>
        </w:rPr>
        <w:t xml:space="preserve">If you have any questions, please contact your Country Team. </w:t>
      </w:r>
    </w:p>
    <w:p w14:paraId="3243DDEA" w14:textId="67F89DCF" w:rsidR="0046344F" w:rsidRDefault="0046344F" w:rsidP="0046344F">
      <w:pPr>
        <w:jc w:val="both"/>
        <w:rPr>
          <w:rFonts w:cs="Arial"/>
        </w:rPr>
      </w:pPr>
      <w:r>
        <w:rPr>
          <w:rFonts w:cs="Arial"/>
        </w:rPr>
        <w:t>Best regards,</w:t>
      </w:r>
    </w:p>
    <w:p w14:paraId="70A5363E" w14:textId="77777777" w:rsidR="0046344F" w:rsidRDefault="0046344F" w:rsidP="0046344F">
      <w:pPr>
        <w:jc w:val="both"/>
        <w:rPr>
          <w:rFonts w:cs="Arial"/>
        </w:rPr>
      </w:pPr>
      <w:r>
        <w:rPr>
          <w:rFonts w:cs="Arial"/>
        </w:rPr>
        <w:t xml:space="preserve">The Global Fund </w:t>
      </w:r>
    </w:p>
    <w:p w14:paraId="547D83AB" w14:textId="77777777" w:rsidR="00F479AB" w:rsidRDefault="00F479AB" w:rsidP="004E70C4">
      <w:pPr>
        <w:rPr>
          <w:rFonts w:cs="Arial"/>
          <w:b/>
          <w:bCs/>
          <w:color w:val="FF0000"/>
        </w:rPr>
      </w:pPr>
    </w:p>
    <w:p w14:paraId="0B6F9E57" w14:textId="1E483DF4" w:rsidR="00F479AB" w:rsidRPr="00F479AB" w:rsidRDefault="00F479AB" w:rsidP="004E70C4">
      <w:pPr>
        <w:rPr>
          <w:rFonts w:cs="Arial"/>
          <w:b/>
          <w:bCs/>
          <w:color w:val="FF0000"/>
        </w:rPr>
      </w:pPr>
      <w:bookmarkStart w:id="0" w:name="September7"/>
      <w:bookmarkEnd w:id="0"/>
      <w:r w:rsidRPr="00CA39FC">
        <w:rPr>
          <w:rFonts w:cs="Arial"/>
          <w:b/>
          <w:bCs/>
          <w:color w:val="FF0000"/>
        </w:rPr>
        <w:t>7 September 2021</w:t>
      </w:r>
    </w:p>
    <w:p w14:paraId="1DFE9CBF" w14:textId="44C317AA" w:rsidR="00DC6A44" w:rsidRDefault="00DC6A44" w:rsidP="004E70C4">
      <w:r w:rsidRPr="446876C3">
        <w:rPr>
          <w:rFonts w:cs="Arial"/>
        </w:rPr>
        <w:t xml:space="preserve">Principal Recipients of Global Fund High Impact or Core portfolio with Grant Entity Data (GED) access </w:t>
      </w:r>
      <w:r w:rsidR="6B2233E1" w:rsidRPr="446876C3">
        <w:rPr>
          <w:rFonts w:cs="Arial"/>
        </w:rPr>
        <w:t>are required to</w:t>
      </w:r>
      <w:r>
        <w:t xml:space="preserve"> provide information on who in </w:t>
      </w:r>
      <w:r w:rsidR="599C3B10">
        <w:t>their</w:t>
      </w:r>
      <w:r>
        <w:t xml:space="preserve"> </w:t>
      </w:r>
      <w:r w:rsidR="00B04DFB">
        <w:t xml:space="preserve">organization </w:t>
      </w:r>
      <w:r w:rsidR="003C3C05" w:rsidRPr="003C3C05">
        <w:t>will be assigned edit and/or submission rights for the new Global Fund’s Pulse Check, which will be handled through the Partner Portal</w:t>
      </w:r>
      <w:r>
        <w:t xml:space="preserve">: </w:t>
      </w:r>
    </w:p>
    <w:p w14:paraId="09AFB823" w14:textId="12B810BD" w:rsidR="00DC6A44" w:rsidRPr="00DC6A44" w:rsidRDefault="7188CA45" w:rsidP="446876C3">
      <w:pPr>
        <w:pStyle w:val="ListParagraph"/>
        <w:numPr>
          <w:ilvl w:val="0"/>
          <w:numId w:val="25"/>
        </w:numPr>
        <w:rPr>
          <w:rFonts w:cs="Arial"/>
          <w:b/>
          <w:bCs/>
        </w:rPr>
      </w:pPr>
      <w:r>
        <w:t xml:space="preserve">Principal Recipients are required to </w:t>
      </w:r>
      <w:r w:rsidR="00DC6A44">
        <w:t xml:space="preserve">fill </w:t>
      </w:r>
      <w:r w:rsidR="009A16BA">
        <w:t>out</w:t>
      </w:r>
      <w:r w:rsidR="00DC6A44">
        <w:t xml:space="preserve"> </w:t>
      </w:r>
      <w:r w:rsidR="00DC6A44" w:rsidRPr="446876C3">
        <w:rPr>
          <w:rFonts w:cs="Arial"/>
        </w:rPr>
        <w:t xml:space="preserve">this </w:t>
      </w:r>
      <w:hyperlink r:id="rId18">
        <w:r w:rsidR="00DC6A44" w:rsidRPr="446876C3">
          <w:rPr>
            <w:rStyle w:val="Hyperlink"/>
            <w:rFonts w:cs="Arial"/>
          </w:rPr>
          <w:t>online form</w:t>
        </w:r>
      </w:hyperlink>
      <w:r w:rsidR="00DC6A44" w:rsidRPr="446876C3">
        <w:rPr>
          <w:rFonts w:cs="Arial"/>
        </w:rPr>
        <w:t xml:space="preserve"> </w:t>
      </w:r>
      <w:r w:rsidR="00DC6A44">
        <w:t xml:space="preserve">(only contacts with GED access will be able to access this form) </w:t>
      </w:r>
      <w:r w:rsidR="00DC6A44" w:rsidRPr="446876C3">
        <w:rPr>
          <w:rFonts w:cs="Arial"/>
          <w:b/>
          <w:bCs/>
        </w:rPr>
        <w:t xml:space="preserve">by 9 September 2021.  </w:t>
      </w:r>
    </w:p>
    <w:p w14:paraId="327495BE" w14:textId="77777777" w:rsidR="00DC6A44" w:rsidRPr="00DC6A44" w:rsidRDefault="00DC6A44" w:rsidP="00DC6A44">
      <w:pPr>
        <w:pStyle w:val="ListParagraph"/>
        <w:numPr>
          <w:ilvl w:val="0"/>
          <w:numId w:val="25"/>
        </w:numPr>
        <w:rPr>
          <w:rFonts w:eastAsia="Times New Roman" w:cs="Arial"/>
          <w:b/>
          <w:bCs/>
          <w:szCs w:val="24"/>
        </w:rPr>
      </w:pPr>
      <w:r w:rsidRPr="00DC6A44">
        <w:rPr>
          <w:rFonts w:cs="Arial"/>
          <w:szCs w:val="24"/>
        </w:rPr>
        <w:t xml:space="preserve">As a reminder, there are two levels of access: </w:t>
      </w:r>
    </w:p>
    <w:p w14:paraId="2C9E4AEC" w14:textId="77777777" w:rsidR="00DC6A44" w:rsidRPr="00DC6A44" w:rsidRDefault="00DC6A44" w:rsidP="00DC6A44">
      <w:pPr>
        <w:pStyle w:val="ListParagraph"/>
        <w:numPr>
          <w:ilvl w:val="1"/>
          <w:numId w:val="25"/>
        </w:numPr>
        <w:rPr>
          <w:rFonts w:eastAsia="Times New Roman" w:cs="Arial"/>
          <w:b/>
          <w:bCs/>
          <w:szCs w:val="24"/>
        </w:rPr>
      </w:pPr>
      <w:r w:rsidRPr="00DC6A44" w:rsidDel="005D6C1A">
        <w:rPr>
          <w:rFonts w:eastAsia="Times New Roman" w:cs="Arial"/>
          <w:b/>
          <w:bCs/>
          <w:szCs w:val="24"/>
        </w:rPr>
        <w:t>Editors</w:t>
      </w:r>
      <w:r w:rsidRPr="00DC6A44" w:rsidDel="005D6C1A">
        <w:rPr>
          <w:rFonts w:eastAsia="Times New Roman" w:cs="Arial"/>
          <w:szCs w:val="24"/>
        </w:rPr>
        <w:t xml:space="preserve"> can download, </w:t>
      </w:r>
      <w:proofErr w:type="gramStart"/>
      <w:r w:rsidRPr="00DC6A44" w:rsidDel="005D6C1A">
        <w:rPr>
          <w:rFonts w:eastAsia="Times New Roman" w:cs="Arial"/>
          <w:szCs w:val="24"/>
        </w:rPr>
        <w:t>attach</w:t>
      </w:r>
      <w:proofErr w:type="gramEnd"/>
      <w:r w:rsidRPr="00DC6A44" w:rsidDel="005D6C1A">
        <w:rPr>
          <w:rFonts w:eastAsia="Times New Roman" w:cs="Arial"/>
          <w:szCs w:val="24"/>
        </w:rPr>
        <w:t xml:space="preserve"> and fill</w:t>
      </w:r>
      <w:r w:rsidRPr="00DC6A44" w:rsidDel="00EE0EBB">
        <w:rPr>
          <w:rFonts w:eastAsia="Times New Roman" w:cs="Arial"/>
          <w:szCs w:val="24"/>
        </w:rPr>
        <w:t xml:space="preserve"> </w:t>
      </w:r>
      <w:r w:rsidRPr="00DC6A44" w:rsidDel="005D6C1A">
        <w:rPr>
          <w:rFonts w:eastAsia="Times New Roman" w:cs="Arial"/>
          <w:szCs w:val="24"/>
        </w:rPr>
        <w:t>in reporting information</w:t>
      </w:r>
      <w:r w:rsidRPr="00DC6A44">
        <w:rPr>
          <w:rFonts w:eastAsia="Times New Roman" w:cs="Arial"/>
          <w:szCs w:val="24"/>
        </w:rPr>
        <w:t xml:space="preserve">. </w:t>
      </w:r>
    </w:p>
    <w:p w14:paraId="415F7B96" w14:textId="33430186" w:rsidR="00DC6A44" w:rsidRPr="00DC6A44" w:rsidRDefault="00DC6A44" w:rsidP="00DC6A44">
      <w:pPr>
        <w:pStyle w:val="ListParagraph"/>
        <w:numPr>
          <w:ilvl w:val="1"/>
          <w:numId w:val="25"/>
        </w:numPr>
        <w:rPr>
          <w:rFonts w:eastAsia="Times New Roman" w:cs="Arial"/>
          <w:b/>
          <w:bCs/>
          <w:szCs w:val="24"/>
        </w:rPr>
      </w:pPr>
      <w:r w:rsidRPr="00DC6A44">
        <w:rPr>
          <w:rFonts w:eastAsia="Times New Roman" w:cs="Arial"/>
          <w:b/>
          <w:bCs/>
          <w:szCs w:val="24"/>
        </w:rPr>
        <w:t>Submitters</w:t>
      </w:r>
      <w:r w:rsidRPr="00DC6A44">
        <w:rPr>
          <w:rFonts w:eastAsia="Times New Roman" w:cs="Arial"/>
          <w:szCs w:val="24"/>
        </w:rPr>
        <w:t>, in addition to having editor rights</w:t>
      </w:r>
      <w:r w:rsidRPr="00DC6A44">
        <w:rPr>
          <w:rFonts w:eastAsia="Times New Roman" w:cs="Arial"/>
          <w:b/>
          <w:bCs/>
          <w:szCs w:val="24"/>
        </w:rPr>
        <w:t>,</w:t>
      </w:r>
      <w:r w:rsidRPr="00DC6A44">
        <w:rPr>
          <w:rFonts w:eastAsia="Times New Roman" w:cs="Arial"/>
          <w:szCs w:val="24"/>
        </w:rPr>
        <w:t xml:space="preserve"> can submit the Pulse Check to the Global Fund. </w:t>
      </w:r>
      <w:r w:rsidRPr="00DC6A44">
        <w:rPr>
          <w:rFonts w:eastAsia="Times New Roman" w:cs="Arial"/>
          <w:b/>
          <w:bCs/>
          <w:szCs w:val="24"/>
        </w:rPr>
        <w:t xml:space="preserve">  </w:t>
      </w:r>
    </w:p>
    <w:p w14:paraId="33BB3713" w14:textId="77777777" w:rsidR="00DC6A44" w:rsidRPr="00DC6A44" w:rsidRDefault="00DC6A44" w:rsidP="00DC6A44">
      <w:pPr>
        <w:pStyle w:val="ListParagraph"/>
        <w:numPr>
          <w:ilvl w:val="0"/>
          <w:numId w:val="25"/>
        </w:numPr>
        <w:rPr>
          <w:rFonts w:cs="Arial"/>
          <w:szCs w:val="24"/>
        </w:rPr>
      </w:pPr>
      <w:r w:rsidRPr="00DC6A44">
        <w:rPr>
          <w:rFonts w:cs="Arial"/>
          <w:szCs w:val="24"/>
        </w:rPr>
        <w:t xml:space="preserve">Each organization must appoint </w:t>
      </w:r>
      <w:r w:rsidRPr="00DC6A44">
        <w:rPr>
          <w:rFonts w:cs="Arial"/>
          <w:b/>
          <w:bCs/>
          <w:szCs w:val="24"/>
        </w:rPr>
        <w:t>at least one Submitter</w:t>
      </w:r>
      <w:r w:rsidRPr="00DC6A44">
        <w:rPr>
          <w:rFonts w:cs="Arial"/>
          <w:szCs w:val="24"/>
        </w:rPr>
        <w:t xml:space="preserve">. Additional Submitters and Editors can be indicated as needed. </w:t>
      </w:r>
    </w:p>
    <w:p w14:paraId="0DCECFC9" w14:textId="30C43BC8" w:rsidR="00D67066" w:rsidRPr="007F5A98" w:rsidRDefault="00DC6A44" w:rsidP="007F5A98">
      <w:pPr>
        <w:pStyle w:val="ListParagraph"/>
        <w:numPr>
          <w:ilvl w:val="0"/>
          <w:numId w:val="25"/>
        </w:numPr>
        <w:spacing w:after="480"/>
        <w:rPr>
          <w:rFonts w:cs="Arial"/>
        </w:rPr>
      </w:pPr>
      <w:r w:rsidRPr="446876C3">
        <w:rPr>
          <w:rFonts w:cs="Arial"/>
        </w:rPr>
        <w:t>Please contact your Country Team if you have any questions</w:t>
      </w:r>
      <w:r w:rsidR="0498180D" w:rsidRPr="446876C3">
        <w:rPr>
          <w:rFonts w:cs="Arial"/>
        </w:rPr>
        <w:t>.</w:t>
      </w:r>
    </w:p>
    <w:p w14:paraId="33D1871F" w14:textId="4B749B75" w:rsidR="007F5A98" w:rsidRPr="007F5A98" w:rsidRDefault="007F5A98" w:rsidP="00D67066">
      <w:pPr>
        <w:rPr>
          <w:rFonts w:cs="Arial"/>
          <w:lang w:val="es-ES"/>
        </w:rPr>
      </w:pPr>
      <w:r>
        <w:rPr>
          <w:rFonts w:cs="Arial"/>
          <w:lang w:val="es-ES"/>
        </w:rPr>
        <w:t>------------------------------------------------------------------------------------------------------------------------</w:t>
      </w:r>
    </w:p>
    <w:p w14:paraId="489C435D" w14:textId="7336404B" w:rsidR="00D67066" w:rsidRPr="000554BA" w:rsidRDefault="00D67066" w:rsidP="00D67066">
      <w:pPr>
        <w:rPr>
          <w:rFonts w:cs="Arial"/>
          <w:b/>
          <w:bCs/>
          <w:color w:val="FF0000"/>
          <w:lang w:val="es-ES"/>
        </w:rPr>
      </w:pPr>
      <w:bookmarkStart w:id="1" w:name="Spanish"/>
      <w:bookmarkEnd w:id="1"/>
      <w:r>
        <w:rPr>
          <w:rFonts w:cs="Arial"/>
          <w:b/>
          <w:bCs/>
          <w:color w:val="FF0000"/>
          <w:lang w:val="es-ES"/>
        </w:rPr>
        <w:t>20 de septiembre de 2021</w:t>
      </w:r>
    </w:p>
    <w:p w14:paraId="4EB8F831" w14:textId="29B487E9" w:rsidR="00036F20" w:rsidRDefault="00036F20" w:rsidP="00036F20">
      <w:pPr>
        <w:rPr>
          <w:rFonts w:cs="Arial"/>
          <w:b/>
          <w:bCs/>
          <w:color w:val="FF0000"/>
          <w:lang w:val="es-ES"/>
        </w:rPr>
      </w:pPr>
      <w:r>
        <w:rPr>
          <w:rFonts w:cs="Arial"/>
          <w:b/>
          <w:bCs/>
          <w:color w:val="FF0000"/>
          <w:lang w:val="es-ES"/>
        </w:rPr>
        <w:t>Estas instrucciones sustituyen a las publicadas el 2 de septiembre de 2021. En este momento ya no es necesaria una carta de confirmación.</w:t>
      </w:r>
      <w:r>
        <w:rPr>
          <w:rFonts w:cs="Arial"/>
          <w:lang w:val="es-ES"/>
        </w:rPr>
        <w:t xml:space="preserve"> </w:t>
      </w:r>
      <w:r>
        <w:rPr>
          <w:rFonts w:cs="Arial"/>
          <w:b/>
          <w:bCs/>
          <w:color w:val="FF0000"/>
          <w:lang w:val="es-ES"/>
        </w:rPr>
        <w:t>Los receptores principales deben presentar toda la información a través del formulario en línea que se indica a continuación.</w:t>
      </w:r>
    </w:p>
    <w:p w14:paraId="1BA7EF02" w14:textId="77777777" w:rsidR="002E31A3" w:rsidRPr="001F36C2" w:rsidRDefault="002E31A3" w:rsidP="002E31A3">
      <w:pPr>
        <w:jc w:val="both"/>
        <w:rPr>
          <w:rFonts w:cs="Arial"/>
          <w:lang w:val="es-ES"/>
        </w:rPr>
      </w:pPr>
      <w:r>
        <w:rPr>
          <w:rFonts w:cs="Arial"/>
          <w:lang w:val="es-ES"/>
        </w:rPr>
        <w:t>Estimado Receptor Principal:</w:t>
      </w:r>
    </w:p>
    <w:p w14:paraId="1488D5AE" w14:textId="531460F8" w:rsidR="002E31A3" w:rsidRPr="001F36C2" w:rsidRDefault="002E31A3" w:rsidP="002E31A3">
      <w:pPr>
        <w:spacing w:line="252" w:lineRule="auto"/>
        <w:jc w:val="both"/>
        <w:rPr>
          <w:rFonts w:cs="Arial"/>
          <w:lang w:val="es-ES"/>
        </w:rPr>
      </w:pPr>
      <w:r>
        <w:rPr>
          <w:lang w:val="es-ES"/>
        </w:rPr>
        <w:t xml:space="preserve">Tras las comunicaciones enviadas el </w:t>
      </w:r>
      <w:hyperlink r:id="rId19" w:tgtFrame="_blank" w:history="1">
        <w:r>
          <w:rPr>
            <w:rStyle w:val="Hyperlink"/>
            <w:rFonts w:cs="Arial"/>
            <w:lang w:val="es-ES"/>
          </w:rPr>
          <w:t>2 de septiembre de 2021</w:t>
        </w:r>
      </w:hyperlink>
      <w:r>
        <w:rPr>
          <w:lang w:val="es-ES"/>
        </w:rPr>
        <w:t xml:space="preserve"> y el </w:t>
      </w:r>
      <w:hyperlink w:anchor="septiembre7" w:history="1">
        <w:r w:rsidRPr="009E3D36">
          <w:rPr>
            <w:rStyle w:val="Hyperlink"/>
            <w:lang w:val="es-ES"/>
          </w:rPr>
          <w:t>7 de septiembre de 2021</w:t>
        </w:r>
      </w:hyperlink>
      <w:r>
        <w:rPr>
          <w:lang w:val="es-ES"/>
        </w:rPr>
        <w:t xml:space="preserve"> sobre los Datos de las entidades de las subvenciones para chequeos de pulso, le recordamos que debe presentar la información solicitada lo antes posible a través de este </w:t>
      </w:r>
      <w:hyperlink r:id="rId20">
        <w:r>
          <w:rPr>
            <w:rStyle w:val="Hyperlink"/>
            <w:rFonts w:cs="Arial"/>
            <w:lang w:val="es-ES"/>
          </w:rPr>
          <w:t>formulario en línea</w:t>
        </w:r>
      </w:hyperlink>
      <w:r>
        <w:rPr>
          <w:lang w:val="es-ES"/>
        </w:rPr>
        <w:t xml:space="preserve">. </w:t>
      </w:r>
    </w:p>
    <w:p w14:paraId="607A1F4B" w14:textId="0FCDCD60" w:rsidR="002E31A3" w:rsidRPr="001F36C2" w:rsidRDefault="002E31A3" w:rsidP="002E31A3">
      <w:pPr>
        <w:spacing w:line="252" w:lineRule="auto"/>
        <w:jc w:val="both"/>
        <w:rPr>
          <w:rFonts w:cs="Arial"/>
          <w:lang w:val="es-ES"/>
        </w:rPr>
      </w:pPr>
      <w:r>
        <w:rPr>
          <w:rFonts w:cs="Arial"/>
          <w:lang w:val="es-ES"/>
        </w:rPr>
        <w:lastRenderedPageBreak/>
        <w:t xml:space="preserve">A </w:t>
      </w:r>
      <w:proofErr w:type="gramStart"/>
      <w:r>
        <w:rPr>
          <w:rFonts w:cs="Arial"/>
          <w:lang w:val="es-ES"/>
        </w:rPr>
        <w:t>continuación</w:t>
      </w:r>
      <w:proofErr w:type="gramEnd"/>
      <w:r>
        <w:rPr>
          <w:rFonts w:cs="Arial"/>
          <w:lang w:val="es-ES"/>
        </w:rPr>
        <w:t xml:space="preserve"> encontrará información adicional que puede valorar a la hora de conceder a los miembros de su organización acceso a </w:t>
      </w:r>
      <w:r w:rsidR="00E2168F">
        <w:rPr>
          <w:rFonts w:cs="Arial"/>
          <w:lang w:val="es-ES"/>
        </w:rPr>
        <w:t xml:space="preserve">los </w:t>
      </w:r>
      <w:r w:rsidR="00E2168F" w:rsidRPr="00E2168F">
        <w:rPr>
          <w:rFonts w:cs="Arial"/>
          <w:lang w:val="es-ES"/>
        </w:rPr>
        <w:t>chequeos de pulso</w:t>
      </w:r>
      <w:r>
        <w:rPr>
          <w:rFonts w:cs="Arial"/>
          <w:lang w:val="es-ES"/>
        </w:rPr>
        <w:t>.</w:t>
      </w:r>
    </w:p>
    <w:p w14:paraId="480F6B18" w14:textId="047D50C6" w:rsidR="002E31A3" w:rsidRPr="001F36C2" w:rsidRDefault="002E31A3" w:rsidP="002E31A3">
      <w:pPr>
        <w:spacing w:line="252" w:lineRule="auto"/>
        <w:jc w:val="both"/>
        <w:rPr>
          <w:rFonts w:cs="Arial"/>
          <w:lang w:val="es-ES"/>
        </w:rPr>
      </w:pPr>
      <w:r>
        <w:rPr>
          <w:rFonts w:cs="Arial"/>
          <w:lang w:val="es-ES"/>
        </w:rPr>
        <w:t xml:space="preserve">Los chequeos de pulso son una nueva herramienta para que los receptores principales informen sobre datos programáticos y financieros relacionados con la ejecución de la subvención. Sirven como complemento de los informes de avances a la fecha y solicitud de desembolso (si bien el ALF no verificará los datos) y permiten al Fondo Mundial recibir con mayor frecuencia datos sobre los avances y los retos de la ejecución. Puede ver un ejemplo de la información solicitada en los chequeos de pulso en </w:t>
      </w:r>
      <w:hyperlink r:id="rId21">
        <w:r w:rsidRPr="00C71004">
          <w:rPr>
            <w:rStyle w:val="Hyperlink"/>
            <w:rFonts w:cs="Arial"/>
            <w:lang w:val="es-ES"/>
          </w:rPr>
          <w:t>inglés</w:t>
        </w:r>
      </w:hyperlink>
      <w:r w:rsidRPr="00C71004">
        <w:rPr>
          <w:rFonts w:cs="Arial"/>
          <w:lang w:val="es-ES"/>
        </w:rPr>
        <w:t>.</w:t>
      </w:r>
    </w:p>
    <w:p w14:paraId="128C524F" w14:textId="77777777" w:rsidR="002E31A3" w:rsidRPr="001F36C2" w:rsidRDefault="002E31A3" w:rsidP="002E31A3">
      <w:pPr>
        <w:spacing w:line="252" w:lineRule="auto"/>
        <w:jc w:val="both"/>
        <w:rPr>
          <w:rFonts w:cs="Arial"/>
          <w:lang w:val="es-ES"/>
        </w:rPr>
      </w:pPr>
      <w:r>
        <w:rPr>
          <w:rFonts w:cs="Arial"/>
          <w:lang w:val="es-ES"/>
        </w:rPr>
        <w:t xml:space="preserve">Los receptores principales deben confirmar a qué miembros de su organización concederán derechos de "Editor" y "Remitente" de los chequeos de pulso. Tenga en cuenta que cada organización </w:t>
      </w:r>
      <w:r>
        <w:rPr>
          <w:rFonts w:cs="Arial"/>
          <w:b/>
          <w:bCs/>
          <w:lang w:val="es-ES"/>
        </w:rPr>
        <w:t>debe designar como mínimo a un remitente.</w:t>
      </w:r>
      <w:r>
        <w:rPr>
          <w:rFonts w:cs="Arial"/>
          <w:lang w:val="es-ES"/>
        </w:rPr>
        <w:t xml:space="preserve"> Es posible designar a remitentes y editores adicionales según se requiera.</w:t>
      </w:r>
    </w:p>
    <w:tbl>
      <w:tblPr>
        <w:tblStyle w:val="TableGrid"/>
        <w:tblW w:w="92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45"/>
        <w:gridCol w:w="7731"/>
      </w:tblGrid>
      <w:tr w:rsidR="002E31A3" w:rsidRPr="00FB4F6A" w14:paraId="71A84C0E" w14:textId="77777777" w:rsidTr="007855FB">
        <w:trPr>
          <w:trHeight w:val="270"/>
          <w:jc w:val="center"/>
        </w:trPr>
        <w:tc>
          <w:tcPr>
            <w:tcW w:w="9276" w:type="dxa"/>
            <w:gridSpan w:val="2"/>
            <w:vAlign w:val="center"/>
          </w:tcPr>
          <w:p w14:paraId="2C3E6B54" w14:textId="77777777" w:rsidR="002E31A3" w:rsidRPr="00FB4F6A" w:rsidRDefault="002E31A3" w:rsidP="007855FB">
            <w:pPr>
              <w:pStyle w:val="ListParagraph"/>
              <w:ind w:left="0"/>
              <w:jc w:val="center"/>
              <w:rPr>
                <w:rFonts w:eastAsia="Times New Roman" w:cs="Arial"/>
                <w:b/>
                <w:bCs/>
                <w:color w:val="000000"/>
              </w:rPr>
            </w:pPr>
            <w:r>
              <w:rPr>
                <w:rFonts w:eastAsia="Times New Roman" w:cs="Arial"/>
                <w:b/>
                <w:bCs/>
                <w:color w:val="000000"/>
                <w:lang w:val="es-ES"/>
              </w:rPr>
              <w:t>Funciones y responsabilidades</w:t>
            </w:r>
          </w:p>
        </w:tc>
      </w:tr>
      <w:tr w:rsidR="002E31A3" w:rsidRPr="00C71004" w14:paraId="07D69212" w14:textId="77777777" w:rsidTr="007855FB">
        <w:trPr>
          <w:trHeight w:val="1437"/>
          <w:jc w:val="center"/>
        </w:trPr>
        <w:tc>
          <w:tcPr>
            <w:tcW w:w="1545" w:type="dxa"/>
            <w:vAlign w:val="center"/>
          </w:tcPr>
          <w:p w14:paraId="607AAD6B" w14:textId="77777777" w:rsidR="002E31A3" w:rsidRPr="00FB4F6A" w:rsidRDefault="002E31A3" w:rsidP="007855FB">
            <w:pPr>
              <w:pStyle w:val="ListParagraph"/>
              <w:ind w:left="0"/>
              <w:rPr>
                <w:rFonts w:eastAsia="Times New Roman" w:cs="Arial"/>
                <w:b/>
                <w:bCs/>
                <w:color w:val="000000"/>
              </w:rPr>
            </w:pPr>
            <w:r>
              <w:rPr>
                <w:rFonts w:eastAsia="Times New Roman" w:cs="Arial"/>
                <w:b/>
                <w:bCs/>
                <w:color w:val="000000"/>
                <w:lang w:val="es-ES"/>
              </w:rPr>
              <w:t>Editores</w:t>
            </w:r>
          </w:p>
        </w:tc>
        <w:tc>
          <w:tcPr>
            <w:tcW w:w="7731" w:type="dxa"/>
            <w:vAlign w:val="center"/>
          </w:tcPr>
          <w:p w14:paraId="5D5BD748" w14:textId="77777777" w:rsidR="002E31A3" w:rsidRDefault="002E31A3" w:rsidP="007855FB">
            <w:pPr>
              <w:pStyle w:val="ListParagraph"/>
              <w:ind w:left="0"/>
              <w:rPr>
                <w:rFonts w:eastAsia="Times New Roman" w:cs="Arial"/>
                <w:color w:val="000000" w:themeColor="text1"/>
              </w:rPr>
            </w:pPr>
          </w:p>
          <w:p w14:paraId="275ED733" w14:textId="77777777" w:rsidR="002E31A3" w:rsidRDefault="002E31A3" w:rsidP="002E31A3">
            <w:pPr>
              <w:pStyle w:val="ListParagraph"/>
              <w:numPr>
                <w:ilvl w:val="0"/>
                <w:numId w:val="29"/>
              </w:numPr>
              <w:spacing w:line="240" w:lineRule="auto"/>
              <w:contextualSpacing w:val="0"/>
              <w:rPr>
                <w:rFonts w:eastAsia="Times New Roman" w:cs="Arial"/>
                <w:color w:val="000000" w:themeColor="text1"/>
              </w:rPr>
            </w:pPr>
            <w:r>
              <w:rPr>
                <w:rFonts w:eastAsia="Times New Roman" w:cs="Arial"/>
                <w:color w:val="000000" w:themeColor="text1"/>
                <w:lang w:val="es-ES"/>
              </w:rPr>
              <w:t>El Receptor Principal les concede autorización para acceder al Portal de Asociados para descargar la plantilla del chequeo de pulso. Una vez completada, adjuntarán la plantilla al sistema.</w:t>
            </w:r>
          </w:p>
          <w:p w14:paraId="7C728488" w14:textId="77777777" w:rsidR="002E31A3" w:rsidRPr="001F36C2" w:rsidRDefault="002E31A3" w:rsidP="002E31A3">
            <w:pPr>
              <w:pStyle w:val="ListParagraph"/>
              <w:numPr>
                <w:ilvl w:val="0"/>
                <w:numId w:val="29"/>
              </w:numPr>
              <w:spacing w:line="240" w:lineRule="auto"/>
              <w:contextualSpacing w:val="0"/>
              <w:rPr>
                <w:rFonts w:eastAsia="Times New Roman" w:cs="Arial"/>
                <w:color w:val="000000" w:themeColor="text1"/>
                <w:lang w:val="es-ES"/>
              </w:rPr>
            </w:pPr>
            <w:r>
              <w:rPr>
                <w:rFonts w:eastAsia="Times New Roman" w:cs="Arial"/>
                <w:color w:val="000000" w:themeColor="text1"/>
                <w:lang w:val="es-ES"/>
              </w:rPr>
              <w:t xml:space="preserve">Pueden rellenar los datos de la página del chequeo de pulso del Portal de Asociados. </w:t>
            </w:r>
          </w:p>
          <w:p w14:paraId="505360C6" w14:textId="77777777" w:rsidR="002E31A3" w:rsidRPr="001F36C2" w:rsidRDefault="002E31A3" w:rsidP="002E31A3">
            <w:pPr>
              <w:pStyle w:val="ListParagraph"/>
              <w:numPr>
                <w:ilvl w:val="0"/>
                <w:numId w:val="29"/>
              </w:numPr>
              <w:spacing w:line="240" w:lineRule="auto"/>
              <w:contextualSpacing w:val="0"/>
              <w:rPr>
                <w:rFonts w:eastAsia="Times New Roman" w:cs="Arial"/>
                <w:color w:val="000000" w:themeColor="text1"/>
                <w:lang w:val="es-ES"/>
              </w:rPr>
            </w:pPr>
            <w:r>
              <w:rPr>
                <w:rFonts w:eastAsia="Times New Roman" w:cs="Arial"/>
                <w:b/>
                <w:bCs/>
                <w:color w:val="000000" w:themeColor="text1"/>
                <w:lang w:val="es-ES"/>
              </w:rPr>
              <w:t>No pueden enviar</w:t>
            </w:r>
            <w:r>
              <w:rPr>
                <w:rFonts w:eastAsia="Times New Roman" w:cs="Arial"/>
                <w:color w:val="000000" w:themeColor="text1"/>
                <w:lang w:val="es-ES"/>
              </w:rPr>
              <w:t xml:space="preserve"> la plantilla completada al Fondo Mundial. </w:t>
            </w:r>
          </w:p>
          <w:p w14:paraId="29B46013" w14:textId="77777777" w:rsidR="002E31A3" w:rsidRPr="001F36C2" w:rsidRDefault="002E31A3" w:rsidP="007855FB">
            <w:pPr>
              <w:pStyle w:val="ListParagraph"/>
              <w:ind w:left="0"/>
              <w:rPr>
                <w:rFonts w:eastAsia="Times New Roman" w:cs="Arial"/>
                <w:b/>
                <w:bCs/>
                <w:color w:val="000000"/>
                <w:lang w:val="es-ES"/>
              </w:rPr>
            </w:pPr>
          </w:p>
        </w:tc>
      </w:tr>
      <w:tr w:rsidR="002E31A3" w:rsidRPr="00C71004" w14:paraId="2250FCBF" w14:textId="77777777" w:rsidTr="007855FB">
        <w:trPr>
          <w:trHeight w:val="270"/>
          <w:jc w:val="center"/>
        </w:trPr>
        <w:tc>
          <w:tcPr>
            <w:tcW w:w="1545" w:type="dxa"/>
            <w:vAlign w:val="center"/>
          </w:tcPr>
          <w:p w14:paraId="4DAE75DC" w14:textId="77777777" w:rsidR="002E31A3" w:rsidRPr="00FB4F6A" w:rsidRDefault="002E31A3" w:rsidP="007855FB">
            <w:pPr>
              <w:pStyle w:val="ListParagraph"/>
              <w:ind w:left="0"/>
              <w:rPr>
                <w:rFonts w:eastAsia="Times New Roman" w:cs="Arial"/>
                <w:b/>
                <w:bCs/>
                <w:color w:val="000000" w:themeColor="text1"/>
              </w:rPr>
            </w:pPr>
            <w:r>
              <w:rPr>
                <w:rFonts w:eastAsia="Times New Roman" w:cs="Arial"/>
                <w:b/>
                <w:bCs/>
                <w:color w:val="000000" w:themeColor="text1"/>
                <w:lang w:val="es-ES"/>
              </w:rPr>
              <w:t>Remitentes</w:t>
            </w:r>
          </w:p>
        </w:tc>
        <w:tc>
          <w:tcPr>
            <w:tcW w:w="7731" w:type="dxa"/>
            <w:vAlign w:val="center"/>
          </w:tcPr>
          <w:p w14:paraId="00A81BA2" w14:textId="77777777" w:rsidR="00FF69CE" w:rsidRDefault="00FF69CE" w:rsidP="00FF69CE">
            <w:pPr>
              <w:pStyle w:val="ListParagraph"/>
              <w:spacing w:line="240" w:lineRule="auto"/>
              <w:contextualSpacing w:val="0"/>
              <w:rPr>
                <w:rFonts w:eastAsia="Times New Roman" w:cs="Arial"/>
                <w:color w:val="000000" w:themeColor="text1"/>
                <w:lang w:val="es-ES"/>
              </w:rPr>
            </w:pPr>
          </w:p>
          <w:p w14:paraId="38EC510A" w14:textId="4B8677A0" w:rsidR="002E31A3" w:rsidRPr="001F36C2" w:rsidRDefault="002E31A3" w:rsidP="002E31A3">
            <w:pPr>
              <w:pStyle w:val="ListParagraph"/>
              <w:numPr>
                <w:ilvl w:val="0"/>
                <w:numId w:val="28"/>
              </w:numPr>
              <w:spacing w:line="240" w:lineRule="auto"/>
              <w:contextualSpacing w:val="0"/>
              <w:rPr>
                <w:rFonts w:eastAsia="Times New Roman" w:cs="Arial"/>
                <w:color w:val="000000" w:themeColor="text1"/>
                <w:lang w:val="es-ES"/>
              </w:rPr>
            </w:pPr>
            <w:r>
              <w:rPr>
                <w:rFonts w:eastAsia="Times New Roman" w:cs="Arial"/>
                <w:color w:val="000000" w:themeColor="text1"/>
                <w:lang w:val="es-ES"/>
              </w:rPr>
              <w:t>Tienen los mismos derechos que los editores (pueden descargar y adjuntar la plantilla del chequeo de pulso o completar los datos de la página del chequeo de pulso del Portal de Asociados).</w:t>
            </w:r>
          </w:p>
          <w:p w14:paraId="5CEDB77C" w14:textId="77777777" w:rsidR="002E31A3" w:rsidRPr="001F36C2" w:rsidRDefault="002E31A3" w:rsidP="002E31A3">
            <w:pPr>
              <w:pStyle w:val="ListParagraph"/>
              <w:numPr>
                <w:ilvl w:val="0"/>
                <w:numId w:val="28"/>
              </w:numPr>
              <w:spacing w:line="240" w:lineRule="auto"/>
              <w:contextualSpacing w:val="0"/>
              <w:rPr>
                <w:rFonts w:eastAsia="Times New Roman" w:cs="Arial"/>
                <w:b/>
                <w:bCs/>
                <w:color w:val="000000" w:themeColor="text1"/>
                <w:lang w:val="es-ES"/>
              </w:rPr>
            </w:pPr>
            <w:r>
              <w:rPr>
                <w:rFonts w:eastAsia="Times New Roman" w:cs="Arial"/>
                <w:b/>
                <w:bCs/>
                <w:color w:val="000000" w:themeColor="text1"/>
                <w:lang w:val="es-ES"/>
              </w:rPr>
              <w:t xml:space="preserve">Además, el Receptor Principal los autoriza a enviar el chequeo de pulso </w:t>
            </w:r>
            <w:r>
              <w:rPr>
                <w:rFonts w:eastAsia="Times New Roman" w:cs="Arial"/>
                <w:color w:val="000000" w:themeColor="text1"/>
                <w:lang w:val="es-ES"/>
              </w:rPr>
              <w:t>al Fondo Mundial a través del Portal de Asociados.</w:t>
            </w:r>
          </w:p>
          <w:p w14:paraId="26A4FB7F" w14:textId="77777777" w:rsidR="002E31A3" w:rsidRPr="001F36C2" w:rsidRDefault="002E31A3" w:rsidP="007855FB">
            <w:pPr>
              <w:rPr>
                <w:rFonts w:eastAsia="Times New Roman" w:cs="Arial"/>
                <w:color w:val="000000" w:themeColor="text1"/>
                <w:lang w:val="es-ES"/>
              </w:rPr>
            </w:pPr>
          </w:p>
        </w:tc>
      </w:tr>
    </w:tbl>
    <w:p w14:paraId="512FF963" w14:textId="77777777" w:rsidR="006E4AA4" w:rsidRDefault="006E4AA4" w:rsidP="002E31A3">
      <w:pPr>
        <w:jc w:val="both"/>
        <w:rPr>
          <w:rFonts w:cs="Arial"/>
          <w:lang w:val="es-ES"/>
        </w:rPr>
      </w:pPr>
    </w:p>
    <w:p w14:paraId="5F45C4AF" w14:textId="250BCFCF" w:rsidR="002E31A3" w:rsidRPr="001F36C2" w:rsidRDefault="002E31A3" w:rsidP="002E31A3">
      <w:pPr>
        <w:jc w:val="both"/>
        <w:rPr>
          <w:lang w:val="es-ES"/>
        </w:rPr>
      </w:pPr>
      <w:r>
        <w:rPr>
          <w:rFonts w:cs="Arial"/>
          <w:lang w:val="es-ES"/>
        </w:rPr>
        <w:t>Los Datos de las entidades de las subvenciones para chequeos de pulso deben enviarse lo antes posible y hasta el</w:t>
      </w:r>
      <w:r>
        <w:rPr>
          <w:rFonts w:cs="Arial"/>
          <w:b/>
          <w:bCs/>
          <w:color w:val="000000" w:themeColor="text1"/>
          <w:szCs w:val="24"/>
          <w:lang w:val="es-ES"/>
        </w:rPr>
        <w:t xml:space="preserve"> </w:t>
      </w:r>
      <w:r>
        <w:rPr>
          <w:rFonts w:cs="Arial"/>
          <w:b/>
          <w:bCs/>
          <w:lang w:val="es-ES"/>
        </w:rPr>
        <w:t>22 de septiembre.</w:t>
      </w:r>
    </w:p>
    <w:p w14:paraId="129749BD" w14:textId="77777777" w:rsidR="002E31A3" w:rsidRPr="001F36C2" w:rsidRDefault="002E31A3" w:rsidP="002E31A3">
      <w:pPr>
        <w:jc w:val="both"/>
        <w:rPr>
          <w:rFonts w:cs="Arial"/>
          <w:lang w:val="es-ES"/>
        </w:rPr>
      </w:pPr>
      <w:r>
        <w:rPr>
          <w:rFonts w:cs="Arial"/>
          <w:lang w:val="es-ES"/>
        </w:rPr>
        <w:t xml:space="preserve">Si tiene alguna pregunta, póngase en contacto con su Equipo de País. </w:t>
      </w:r>
    </w:p>
    <w:p w14:paraId="50F49B2B" w14:textId="77777777" w:rsidR="002E31A3" w:rsidRPr="001F36C2" w:rsidRDefault="002E31A3" w:rsidP="002E31A3">
      <w:pPr>
        <w:jc w:val="both"/>
        <w:rPr>
          <w:rFonts w:cs="Arial"/>
          <w:lang w:val="es-ES"/>
        </w:rPr>
      </w:pPr>
      <w:r>
        <w:rPr>
          <w:rFonts w:cs="Arial"/>
          <w:lang w:val="es-ES"/>
        </w:rPr>
        <w:t>Saludos cordiales,</w:t>
      </w:r>
    </w:p>
    <w:p w14:paraId="2EDE27C1" w14:textId="4408CFB0" w:rsidR="002E31A3" w:rsidRPr="00D67066" w:rsidRDefault="00D67066" w:rsidP="007B0AA9">
      <w:pPr>
        <w:spacing w:after="600"/>
        <w:jc w:val="both"/>
        <w:rPr>
          <w:rFonts w:cs="Arial"/>
          <w:lang w:val="es-ES"/>
        </w:rPr>
      </w:pPr>
      <w:r>
        <w:rPr>
          <w:rFonts w:cs="Arial"/>
          <w:lang w:val="es-ES"/>
        </w:rPr>
        <w:t xml:space="preserve">El Fondo Mundial </w:t>
      </w:r>
    </w:p>
    <w:p w14:paraId="4139BE92" w14:textId="7D3B637E" w:rsidR="000554BA" w:rsidRPr="000554BA" w:rsidRDefault="000554BA" w:rsidP="00036F20">
      <w:pPr>
        <w:rPr>
          <w:rFonts w:cs="Arial"/>
          <w:b/>
          <w:bCs/>
          <w:color w:val="FF0000"/>
          <w:lang w:val="es-ES"/>
        </w:rPr>
      </w:pPr>
      <w:bookmarkStart w:id="2" w:name="septiembre7"/>
      <w:bookmarkEnd w:id="2"/>
      <w:r>
        <w:rPr>
          <w:rFonts w:cs="Arial"/>
          <w:b/>
          <w:bCs/>
          <w:color w:val="FF0000"/>
          <w:lang w:val="es-ES"/>
        </w:rPr>
        <w:lastRenderedPageBreak/>
        <w:t>7 de septiembre de 2021</w:t>
      </w:r>
    </w:p>
    <w:p w14:paraId="29164419" w14:textId="332583B0" w:rsidR="00036F20" w:rsidRPr="001F36C2" w:rsidRDefault="00036F20" w:rsidP="00036F20">
      <w:pPr>
        <w:rPr>
          <w:rFonts w:cs="Arial"/>
          <w:lang w:val="es-ES"/>
        </w:rPr>
      </w:pPr>
      <w:r>
        <w:rPr>
          <w:rFonts w:cs="Arial"/>
          <w:lang w:val="es-ES"/>
        </w:rPr>
        <w:t xml:space="preserve">Los receptores principales del portafolio de alto impacto o central del Fondo Mundial que dispongan de acceso a los Datos de las entidades de las subvenciones deben facilitar información sobre qué miembros de su organización recibirán derechos de edición y de envío en la nueva herramienta de chequeo de pulso, que se gestionará a través del Portal de Asociados: </w:t>
      </w:r>
    </w:p>
    <w:p w14:paraId="563F33D2" w14:textId="77777777" w:rsidR="00036F20" w:rsidRPr="001F36C2" w:rsidRDefault="00036F20" w:rsidP="00036F20">
      <w:pPr>
        <w:pStyle w:val="ListParagraph"/>
        <w:numPr>
          <w:ilvl w:val="0"/>
          <w:numId w:val="25"/>
        </w:numPr>
        <w:rPr>
          <w:rFonts w:cs="Arial"/>
          <w:b/>
          <w:bCs/>
          <w:lang w:val="es-ES"/>
        </w:rPr>
      </w:pPr>
      <w:r>
        <w:rPr>
          <w:rFonts w:cs="Arial"/>
          <w:lang w:val="es-ES"/>
        </w:rPr>
        <w:t xml:space="preserve">Los receptores principales deben completar este </w:t>
      </w:r>
      <w:hyperlink r:id="rId22">
        <w:r>
          <w:rPr>
            <w:rStyle w:val="Hyperlink"/>
            <w:rFonts w:cs="Arial"/>
            <w:lang w:val="es-ES"/>
          </w:rPr>
          <w:t>formulario en línea</w:t>
        </w:r>
      </w:hyperlink>
      <w:r>
        <w:rPr>
          <w:rFonts w:cs="Arial"/>
          <w:lang w:val="es-ES"/>
        </w:rPr>
        <w:t xml:space="preserve"> (solo los contactos que tengan acceso a los Datos de las entidades de las subvenciones podrán acceder al formulario) </w:t>
      </w:r>
      <w:r>
        <w:rPr>
          <w:rFonts w:cs="Arial"/>
          <w:b/>
          <w:bCs/>
          <w:lang w:val="es-ES"/>
        </w:rPr>
        <w:t xml:space="preserve">hasta el 9 de septiembre de 2021.  </w:t>
      </w:r>
    </w:p>
    <w:p w14:paraId="51B3D6BB" w14:textId="77777777" w:rsidR="00036F20" w:rsidRPr="001F36C2" w:rsidRDefault="00036F20" w:rsidP="00036F20">
      <w:pPr>
        <w:pStyle w:val="ListParagraph"/>
        <w:numPr>
          <w:ilvl w:val="0"/>
          <w:numId w:val="25"/>
        </w:numPr>
        <w:rPr>
          <w:rFonts w:eastAsia="Times New Roman" w:cs="Arial"/>
          <w:b/>
          <w:bCs/>
          <w:szCs w:val="24"/>
          <w:lang w:val="es-ES"/>
        </w:rPr>
      </w:pPr>
      <w:r>
        <w:rPr>
          <w:rFonts w:cs="Arial"/>
          <w:szCs w:val="24"/>
          <w:lang w:val="es-ES"/>
        </w:rPr>
        <w:t xml:space="preserve">Como recordatorio, existen dos niveles de acceso: </w:t>
      </w:r>
    </w:p>
    <w:p w14:paraId="7B419CCC" w14:textId="77777777" w:rsidR="00036F20" w:rsidRPr="001F36C2" w:rsidRDefault="00036F20" w:rsidP="00036F20">
      <w:pPr>
        <w:pStyle w:val="ListParagraph"/>
        <w:numPr>
          <w:ilvl w:val="1"/>
          <w:numId w:val="25"/>
        </w:numPr>
        <w:rPr>
          <w:rFonts w:eastAsia="Times New Roman" w:cs="Arial"/>
          <w:b/>
          <w:bCs/>
          <w:szCs w:val="24"/>
          <w:lang w:val="es-ES"/>
        </w:rPr>
      </w:pPr>
      <w:r>
        <w:rPr>
          <w:rFonts w:eastAsia="Times New Roman" w:cs="Arial"/>
          <w:szCs w:val="24"/>
          <w:lang w:val="es-ES"/>
        </w:rPr>
        <w:t xml:space="preserve">Los </w:t>
      </w:r>
      <w:r>
        <w:rPr>
          <w:rFonts w:eastAsia="Times New Roman" w:cs="Arial"/>
          <w:b/>
          <w:bCs/>
          <w:szCs w:val="24"/>
          <w:lang w:val="es-ES"/>
        </w:rPr>
        <w:t>editores</w:t>
      </w:r>
      <w:r>
        <w:rPr>
          <w:rFonts w:eastAsia="Times New Roman" w:cs="Arial"/>
          <w:szCs w:val="24"/>
          <w:lang w:val="es-ES"/>
        </w:rPr>
        <w:t xml:space="preserve"> pueden descargar, adjuntar y rellenar la información. </w:t>
      </w:r>
    </w:p>
    <w:p w14:paraId="1F292849" w14:textId="77777777" w:rsidR="00036F20" w:rsidRPr="001F36C2" w:rsidRDefault="00036F20" w:rsidP="00036F20">
      <w:pPr>
        <w:pStyle w:val="ListParagraph"/>
        <w:numPr>
          <w:ilvl w:val="1"/>
          <w:numId w:val="25"/>
        </w:numPr>
        <w:rPr>
          <w:rFonts w:eastAsia="Times New Roman" w:cs="Arial"/>
          <w:b/>
          <w:bCs/>
          <w:szCs w:val="24"/>
          <w:lang w:val="es-ES"/>
        </w:rPr>
      </w:pPr>
      <w:r>
        <w:rPr>
          <w:rFonts w:eastAsia="Times New Roman" w:cs="Arial"/>
          <w:szCs w:val="24"/>
          <w:lang w:val="es-ES"/>
        </w:rPr>
        <w:t xml:space="preserve">Los </w:t>
      </w:r>
      <w:r>
        <w:rPr>
          <w:rFonts w:eastAsia="Times New Roman" w:cs="Arial"/>
          <w:b/>
          <w:bCs/>
          <w:szCs w:val="24"/>
          <w:lang w:val="es-ES"/>
        </w:rPr>
        <w:t>remitentes</w:t>
      </w:r>
      <w:r>
        <w:rPr>
          <w:rFonts w:eastAsia="Times New Roman" w:cs="Arial"/>
          <w:szCs w:val="24"/>
          <w:lang w:val="es-ES"/>
        </w:rPr>
        <w:t>, además de disfrutar de los derechos de editor, pueden enviar el chequeo de pulso al Fondo Mundial. </w:t>
      </w:r>
      <w:r>
        <w:rPr>
          <w:rFonts w:eastAsia="Times New Roman" w:cs="Arial"/>
          <w:b/>
          <w:bCs/>
          <w:szCs w:val="24"/>
          <w:lang w:val="es-ES"/>
        </w:rPr>
        <w:t xml:space="preserve">  </w:t>
      </w:r>
    </w:p>
    <w:p w14:paraId="08FB3AD6" w14:textId="77777777" w:rsidR="00036F20" w:rsidRPr="001F36C2" w:rsidRDefault="00036F20" w:rsidP="00036F20">
      <w:pPr>
        <w:pStyle w:val="ListParagraph"/>
        <w:numPr>
          <w:ilvl w:val="0"/>
          <w:numId w:val="25"/>
        </w:numPr>
        <w:rPr>
          <w:rFonts w:cs="Arial"/>
          <w:szCs w:val="24"/>
          <w:lang w:val="es-ES"/>
        </w:rPr>
      </w:pPr>
      <w:r>
        <w:rPr>
          <w:rFonts w:cs="Arial"/>
          <w:szCs w:val="24"/>
          <w:lang w:val="es-ES"/>
        </w:rPr>
        <w:t xml:space="preserve">Cada organización </w:t>
      </w:r>
      <w:r>
        <w:rPr>
          <w:rFonts w:cs="Arial"/>
          <w:b/>
          <w:bCs/>
          <w:szCs w:val="24"/>
          <w:lang w:val="es-ES"/>
        </w:rPr>
        <w:t>debe designar como mínimo a un remitente.</w:t>
      </w:r>
      <w:r>
        <w:rPr>
          <w:rFonts w:cs="Arial"/>
          <w:szCs w:val="24"/>
          <w:lang w:val="es-ES"/>
        </w:rPr>
        <w:t xml:space="preserve"> Es posible designar a remitentes y editores adicionales según se requiera. </w:t>
      </w:r>
    </w:p>
    <w:p w14:paraId="785763DE" w14:textId="28473596" w:rsidR="00036F20" w:rsidRPr="00036F20" w:rsidRDefault="00036F20" w:rsidP="007B0AA9">
      <w:pPr>
        <w:pStyle w:val="ListParagraph"/>
        <w:numPr>
          <w:ilvl w:val="0"/>
          <w:numId w:val="25"/>
        </w:numPr>
        <w:spacing w:after="480"/>
        <w:rPr>
          <w:rFonts w:cs="Arial"/>
          <w:lang w:val="es-ES"/>
        </w:rPr>
      </w:pPr>
      <w:r>
        <w:rPr>
          <w:rFonts w:cs="Arial"/>
          <w:lang w:val="es-ES"/>
        </w:rPr>
        <w:t>Si tiene alguna pregunta, póngase en contacto con su Equipo de País.</w:t>
      </w:r>
    </w:p>
    <w:p w14:paraId="1048548A" w14:textId="3AA036CA" w:rsidR="007B0AA9" w:rsidRPr="007B0AA9" w:rsidRDefault="007B0AA9" w:rsidP="00CA39FC">
      <w:pPr>
        <w:rPr>
          <w:rFonts w:cs="Arial"/>
          <w:lang w:val="fr-FR"/>
        </w:rPr>
      </w:pPr>
      <w:r>
        <w:rPr>
          <w:rFonts w:cs="Arial"/>
          <w:lang w:val="fr-FR"/>
        </w:rPr>
        <w:t>------------------------------------------------------------------------------------------------------------------------</w:t>
      </w:r>
    </w:p>
    <w:p w14:paraId="158D86B7" w14:textId="5E935AE5" w:rsidR="00CA39FC" w:rsidRPr="00085A56" w:rsidRDefault="00CA39FC" w:rsidP="00CA39FC">
      <w:pPr>
        <w:rPr>
          <w:rFonts w:cs="Arial"/>
          <w:b/>
          <w:bCs/>
          <w:color w:val="FF0000"/>
          <w:lang w:val="fr-FR"/>
        </w:rPr>
      </w:pPr>
      <w:bookmarkStart w:id="3" w:name="French"/>
      <w:bookmarkEnd w:id="3"/>
      <w:r w:rsidRPr="00085A56">
        <w:rPr>
          <w:rFonts w:cs="Arial"/>
          <w:b/>
          <w:bCs/>
          <w:color w:val="FF0000"/>
          <w:lang w:val="fr-FR"/>
        </w:rPr>
        <w:t xml:space="preserve">Le </w:t>
      </w:r>
      <w:bookmarkStart w:id="4" w:name="lt_pId026"/>
      <w:r w:rsidR="007B0AA9">
        <w:rPr>
          <w:rFonts w:cs="Arial"/>
          <w:b/>
          <w:bCs/>
          <w:color w:val="FF0000"/>
          <w:lang w:val="fr-FR"/>
        </w:rPr>
        <w:t>20</w:t>
      </w:r>
      <w:r w:rsidR="006E4AA4">
        <w:rPr>
          <w:rFonts w:cs="Arial"/>
          <w:b/>
          <w:bCs/>
          <w:color w:val="FF0000"/>
          <w:lang w:val="fr-FR"/>
        </w:rPr>
        <w:t xml:space="preserve"> </w:t>
      </w:r>
      <w:r w:rsidRPr="00085A56">
        <w:rPr>
          <w:rFonts w:cs="Arial"/>
          <w:b/>
          <w:bCs/>
          <w:color w:val="FF0000"/>
          <w:lang w:val="fr-FR"/>
        </w:rPr>
        <w:t>septembre</w:t>
      </w:r>
      <w:r w:rsidR="001C7E9C">
        <w:rPr>
          <w:rFonts w:cs="Arial"/>
          <w:b/>
          <w:bCs/>
          <w:color w:val="FF0000"/>
          <w:lang w:val="fr-FR"/>
        </w:rPr>
        <w:t xml:space="preserve"> </w:t>
      </w:r>
      <w:r w:rsidRPr="00085A56">
        <w:rPr>
          <w:rFonts w:cs="Arial"/>
          <w:b/>
          <w:bCs/>
          <w:color w:val="FF0000"/>
          <w:lang w:val="fr-FR"/>
        </w:rPr>
        <w:t>2021</w:t>
      </w:r>
      <w:bookmarkEnd w:id="4"/>
    </w:p>
    <w:p w14:paraId="53A0F12D" w14:textId="0CC34F19" w:rsidR="00CA39FC" w:rsidRPr="00036F20" w:rsidRDefault="00CA39FC" w:rsidP="00CA39FC">
      <w:pPr>
        <w:rPr>
          <w:rFonts w:cs="Arial"/>
          <w:b/>
          <w:bCs/>
          <w:color w:val="FF0000"/>
          <w:lang w:val="fr-FR"/>
        </w:rPr>
      </w:pPr>
      <w:bookmarkStart w:id="5" w:name="lt_pId027"/>
      <w:r w:rsidRPr="00085A56">
        <w:rPr>
          <w:rFonts w:cs="Arial"/>
          <w:b/>
          <w:color w:val="FF0000"/>
          <w:lang w:val="fr-FR"/>
        </w:rPr>
        <w:t>Ces instructions remplacent celles publiées le 2 septembre 2021. Une lettre de confirmation n'est désormais plus nécessaire. Les récipiendaires principaux sont priés de soumettre toutes les informations via le formulaire en ligne mentionné ci-dessous.</w:t>
      </w:r>
      <w:bookmarkEnd w:id="5"/>
    </w:p>
    <w:p w14:paraId="626B39D4" w14:textId="77777777" w:rsidR="007D55A8" w:rsidRPr="00085A56" w:rsidRDefault="007D55A8" w:rsidP="007D55A8">
      <w:pPr>
        <w:jc w:val="both"/>
        <w:rPr>
          <w:rFonts w:cs="Arial"/>
          <w:lang w:val="fr-FR"/>
        </w:rPr>
      </w:pPr>
      <w:bookmarkStart w:id="6" w:name="lt_pId001"/>
      <w:bookmarkStart w:id="7" w:name="lt_pId030"/>
      <w:r>
        <w:rPr>
          <w:rFonts w:cs="Arial"/>
          <w:lang w:val="fr-FR"/>
        </w:rPr>
        <w:t>Chers</w:t>
      </w:r>
      <w:r w:rsidRPr="00085A56">
        <w:rPr>
          <w:rFonts w:cs="Arial"/>
          <w:lang w:val="fr-FR"/>
        </w:rPr>
        <w:t xml:space="preserve"> récipiendaires principaux,</w:t>
      </w:r>
      <w:bookmarkEnd w:id="6"/>
    </w:p>
    <w:p w14:paraId="46967054" w14:textId="08CD7A5E" w:rsidR="007D55A8" w:rsidRPr="00085A56" w:rsidRDefault="007D55A8" w:rsidP="007D55A8">
      <w:pPr>
        <w:spacing w:line="252" w:lineRule="auto"/>
        <w:jc w:val="both"/>
        <w:rPr>
          <w:rFonts w:cs="Arial"/>
          <w:lang w:val="fr-FR"/>
        </w:rPr>
      </w:pPr>
      <w:bookmarkStart w:id="8" w:name="lt_pId002"/>
      <w:r>
        <w:rPr>
          <w:rFonts w:cs="Arial"/>
          <w:lang w:val="fr-FR"/>
        </w:rPr>
        <w:t>Pour donner s</w:t>
      </w:r>
      <w:r w:rsidRPr="00085A56">
        <w:rPr>
          <w:rFonts w:cs="Arial"/>
          <w:lang w:val="fr-FR"/>
        </w:rPr>
        <w:t xml:space="preserve">uite à des communications envoyées le </w:t>
      </w:r>
      <w:hyperlink r:id="rId23" w:tgtFrame="_blank" w:history="1">
        <w:r w:rsidRPr="00085A56">
          <w:rPr>
            <w:rStyle w:val="Hyperlink"/>
            <w:rFonts w:cs="Arial"/>
            <w:lang w:val="fr-FR"/>
          </w:rPr>
          <w:t>2</w:t>
        </w:r>
        <w:r w:rsidR="007C779E">
          <w:rPr>
            <w:rStyle w:val="Hyperlink"/>
            <w:rFonts w:cs="Arial"/>
            <w:lang w:val="fr-FR"/>
          </w:rPr>
          <w:t xml:space="preserve"> </w:t>
        </w:r>
        <w:r w:rsidRPr="00085A56">
          <w:rPr>
            <w:rStyle w:val="Hyperlink"/>
            <w:rFonts w:cs="Arial"/>
            <w:lang w:val="fr-FR"/>
          </w:rPr>
          <w:t>septembre</w:t>
        </w:r>
        <w:r w:rsidR="007C779E">
          <w:rPr>
            <w:rStyle w:val="Hyperlink"/>
            <w:rFonts w:cs="Arial"/>
            <w:lang w:val="fr-FR"/>
          </w:rPr>
          <w:t xml:space="preserve"> </w:t>
        </w:r>
        <w:r w:rsidRPr="00085A56">
          <w:rPr>
            <w:rStyle w:val="Hyperlink"/>
            <w:rFonts w:cs="Arial"/>
            <w:lang w:val="fr-FR"/>
          </w:rPr>
          <w:t>2021</w:t>
        </w:r>
      </w:hyperlink>
      <w:r w:rsidRPr="00085A56">
        <w:rPr>
          <w:rFonts w:cs="Arial"/>
          <w:lang w:val="fr-FR"/>
        </w:rPr>
        <w:t xml:space="preserve"> et le </w:t>
      </w:r>
      <w:hyperlink w:anchor="Septembre7" w:history="1">
        <w:r w:rsidRPr="009E3D36">
          <w:rPr>
            <w:rStyle w:val="Hyperlink"/>
            <w:rFonts w:cs="Arial"/>
            <w:lang w:val="fr-FR"/>
          </w:rPr>
          <w:t>7</w:t>
        </w:r>
        <w:r w:rsidR="007C779E" w:rsidRPr="009E3D36">
          <w:rPr>
            <w:rStyle w:val="Hyperlink"/>
            <w:rFonts w:cs="Arial"/>
            <w:lang w:val="fr-FR"/>
          </w:rPr>
          <w:t xml:space="preserve"> </w:t>
        </w:r>
        <w:r w:rsidRPr="009E3D36">
          <w:rPr>
            <w:rStyle w:val="Hyperlink"/>
            <w:rFonts w:cs="Arial"/>
            <w:lang w:val="fr-FR"/>
          </w:rPr>
          <w:t>septembre</w:t>
        </w:r>
        <w:r w:rsidR="007C779E" w:rsidRPr="009E3D36">
          <w:rPr>
            <w:rStyle w:val="Hyperlink"/>
            <w:rFonts w:cs="Arial"/>
            <w:lang w:val="fr-FR"/>
          </w:rPr>
          <w:t xml:space="preserve"> </w:t>
        </w:r>
        <w:r w:rsidRPr="009E3D36">
          <w:rPr>
            <w:rStyle w:val="Hyperlink"/>
            <w:rFonts w:cs="Arial"/>
            <w:lang w:val="fr-FR"/>
          </w:rPr>
          <w:t>2021</w:t>
        </w:r>
      </w:hyperlink>
      <w:r w:rsidRPr="00085A56">
        <w:rPr>
          <w:rFonts w:cs="Arial"/>
          <w:lang w:val="fr-FR"/>
        </w:rPr>
        <w:t xml:space="preserve"> sur les données impliquées dans les subventions pour les prises de pouls, nous vous rappelons de bien vouloir nous transmettre les informations demandées dans les plus brefs délais grâce à ce </w:t>
      </w:r>
      <w:hyperlink r:id="rId24" w:history="1">
        <w:r w:rsidRPr="00085A56">
          <w:rPr>
            <w:rStyle w:val="Hyperlink"/>
            <w:rFonts w:cs="Arial"/>
            <w:lang w:val="fr-FR"/>
          </w:rPr>
          <w:t>formulaire en ligne</w:t>
        </w:r>
      </w:hyperlink>
      <w:r w:rsidRPr="00085A56">
        <w:rPr>
          <w:rFonts w:cs="Arial"/>
          <w:lang w:val="fr-FR"/>
        </w:rPr>
        <w:t>.</w:t>
      </w:r>
      <w:bookmarkEnd w:id="8"/>
    </w:p>
    <w:p w14:paraId="14601917" w14:textId="3450068B" w:rsidR="007D55A8" w:rsidRPr="00085A56" w:rsidRDefault="007D55A8" w:rsidP="007D55A8">
      <w:pPr>
        <w:spacing w:line="252" w:lineRule="auto"/>
        <w:jc w:val="both"/>
        <w:rPr>
          <w:rFonts w:cs="Arial"/>
          <w:lang w:val="fr-FR"/>
        </w:rPr>
      </w:pPr>
      <w:bookmarkStart w:id="9" w:name="lt_pId003"/>
      <w:r w:rsidRPr="00085A56">
        <w:rPr>
          <w:rFonts w:cs="Arial"/>
          <w:lang w:val="fr-FR"/>
        </w:rPr>
        <w:t xml:space="preserve">Vous trouverez ci-dessous des détails supplémentaires que vous pouvez prendre en compte </w:t>
      </w:r>
      <w:r>
        <w:rPr>
          <w:rFonts w:cs="Arial"/>
          <w:lang w:val="fr-FR"/>
        </w:rPr>
        <w:t xml:space="preserve">au moment de donner </w:t>
      </w:r>
      <w:r w:rsidRPr="00085A56">
        <w:rPr>
          <w:rFonts w:cs="Arial"/>
          <w:lang w:val="fr-FR"/>
        </w:rPr>
        <w:t xml:space="preserve">accès </w:t>
      </w:r>
      <w:r w:rsidR="00E56441">
        <w:rPr>
          <w:rFonts w:cs="Arial"/>
          <w:lang w:val="fr-FR"/>
        </w:rPr>
        <w:t>aux</w:t>
      </w:r>
      <w:r w:rsidR="00E56441" w:rsidRPr="00085A56">
        <w:rPr>
          <w:rFonts w:cs="Arial"/>
          <w:lang w:val="fr-FR"/>
        </w:rPr>
        <w:t xml:space="preserve"> prises de pouls</w:t>
      </w:r>
      <w:r w:rsidR="00E56441">
        <w:rPr>
          <w:rFonts w:cs="Arial"/>
          <w:lang w:val="fr-FR"/>
        </w:rPr>
        <w:t xml:space="preserve"> </w:t>
      </w:r>
      <w:r>
        <w:rPr>
          <w:rFonts w:cs="Arial"/>
          <w:lang w:val="fr-FR"/>
        </w:rPr>
        <w:t xml:space="preserve">aux </w:t>
      </w:r>
      <w:r w:rsidRPr="00085A56">
        <w:rPr>
          <w:rFonts w:cs="Arial"/>
          <w:lang w:val="fr-FR"/>
        </w:rPr>
        <w:t>personnes de votre organisation.</w:t>
      </w:r>
      <w:bookmarkEnd w:id="9"/>
    </w:p>
    <w:p w14:paraId="45AF4146" w14:textId="02D0AAAE" w:rsidR="007D55A8" w:rsidRPr="00085A56" w:rsidRDefault="007D55A8" w:rsidP="007D55A8">
      <w:pPr>
        <w:spacing w:line="252" w:lineRule="auto"/>
        <w:jc w:val="both"/>
        <w:rPr>
          <w:rFonts w:cs="Arial"/>
          <w:lang w:val="fr-FR"/>
        </w:rPr>
      </w:pPr>
      <w:bookmarkStart w:id="10" w:name="lt_pId004"/>
      <w:r w:rsidRPr="00085A56">
        <w:rPr>
          <w:rFonts w:cs="Arial"/>
          <w:lang w:val="fr-FR"/>
        </w:rPr>
        <w:t xml:space="preserve">Les prises de pouls sont un nouvel outil permettant aux récipiendaires principaux de rendre compte des données programmatiques et financières liées à la mise en œuvre de la subvention. </w:t>
      </w:r>
      <w:r>
        <w:rPr>
          <w:rFonts w:cs="Arial"/>
          <w:lang w:val="fr-FR"/>
        </w:rPr>
        <w:t>Elles</w:t>
      </w:r>
      <w:r w:rsidRPr="00085A56">
        <w:rPr>
          <w:rFonts w:cs="Arial"/>
          <w:lang w:val="fr-FR"/>
        </w:rPr>
        <w:t xml:space="preserve"> </w:t>
      </w:r>
      <w:r>
        <w:rPr>
          <w:rFonts w:cs="Arial"/>
          <w:lang w:val="fr-FR"/>
        </w:rPr>
        <w:t>viennent compléter</w:t>
      </w:r>
      <w:r w:rsidRPr="00085A56">
        <w:rPr>
          <w:rFonts w:cs="Arial"/>
          <w:lang w:val="fr-FR"/>
        </w:rPr>
        <w:t xml:space="preserve"> les rapports sur les résultats actuels/demandes de décaissement (toutefois, les données ne seront pas vérifiées par l’agent local du Fonds) et permettent au Fonds mondial d'obtenir des données plus fréquentes sur </w:t>
      </w:r>
      <w:r>
        <w:rPr>
          <w:rFonts w:cs="Arial"/>
          <w:lang w:val="fr-FR"/>
        </w:rPr>
        <w:t>les avancées</w:t>
      </w:r>
      <w:r w:rsidRPr="00085A56">
        <w:rPr>
          <w:rFonts w:cs="Arial"/>
          <w:lang w:val="fr-FR"/>
        </w:rPr>
        <w:t xml:space="preserve"> et les </w:t>
      </w:r>
      <w:r>
        <w:rPr>
          <w:rFonts w:cs="Arial"/>
          <w:lang w:val="fr-FR"/>
        </w:rPr>
        <w:lastRenderedPageBreak/>
        <w:t xml:space="preserve">difficultés </w:t>
      </w:r>
      <w:r w:rsidRPr="00085A56">
        <w:rPr>
          <w:rFonts w:cs="Arial"/>
          <w:lang w:val="fr-FR"/>
        </w:rPr>
        <w:t xml:space="preserve">de la mise en œuvre. Il vous est possible de consulter un exemple </w:t>
      </w:r>
      <w:bookmarkStart w:id="11" w:name="lt_pId006"/>
      <w:bookmarkEnd w:id="10"/>
      <w:r w:rsidRPr="00085A56">
        <w:rPr>
          <w:rFonts w:cs="Arial"/>
          <w:lang w:val="fr-FR"/>
        </w:rPr>
        <w:t xml:space="preserve">des informations demandées dans les prises de pouls en </w:t>
      </w:r>
      <w:hyperlink r:id="rId25" w:history="1">
        <w:r w:rsidRPr="00085A56">
          <w:rPr>
            <w:rStyle w:val="Hyperlink"/>
            <w:rFonts w:cs="Arial"/>
            <w:lang w:val="fr-FR"/>
          </w:rPr>
          <w:t>Eng</w:t>
        </w:r>
        <w:r w:rsidRPr="00085A56">
          <w:rPr>
            <w:rStyle w:val="Hyperlink"/>
            <w:rFonts w:cs="Arial"/>
            <w:lang w:val="fr-FR"/>
          </w:rPr>
          <w:t>l</w:t>
        </w:r>
        <w:r w:rsidRPr="00085A56">
          <w:rPr>
            <w:rStyle w:val="Hyperlink"/>
            <w:rFonts w:cs="Arial"/>
            <w:lang w:val="fr-FR"/>
          </w:rPr>
          <w:t>ish</w:t>
        </w:r>
      </w:hyperlink>
      <w:bookmarkEnd w:id="11"/>
      <w:r w:rsidR="00C71004">
        <w:rPr>
          <w:rFonts w:cs="Arial"/>
          <w:lang w:val="fr-FR"/>
        </w:rPr>
        <w:t>.</w:t>
      </w:r>
    </w:p>
    <w:p w14:paraId="6F6803ED" w14:textId="77777777" w:rsidR="007D55A8" w:rsidRPr="00085A56" w:rsidRDefault="007D55A8" w:rsidP="007D55A8">
      <w:pPr>
        <w:spacing w:line="252" w:lineRule="auto"/>
        <w:jc w:val="both"/>
        <w:rPr>
          <w:rFonts w:cs="Arial"/>
          <w:lang w:val="fr-FR"/>
        </w:rPr>
      </w:pPr>
      <w:bookmarkStart w:id="12" w:name="lt_pId007"/>
      <w:r w:rsidRPr="00085A56">
        <w:rPr>
          <w:rFonts w:cs="Arial"/>
          <w:lang w:val="fr-FR"/>
        </w:rPr>
        <w:t>Les récipiendaires principaux sont priés de confirmer quelles personnes de l'organisation se verront attribuer le rôle d</w:t>
      </w:r>
      <w:proofErr w:type="gramStart"/>
      <w:r w:rsidRPr="00085A56">
        <w:rPr>
          <w:rFonts w:cs="Arial"/>
          <w:lang w:val="fr-FR"/>
        </w:rPr>
        <w:t>'«</w:t>
      </w:r>
      <w:proofErr w:type="gramEnd"/>
      <w:r w:rsidRPr="00085A56">
        <w:rPr>
          <w:rFonts w:cs="Arial"/>
          <w:lang w:val="fr-FR"/>
        </w:rPr>
        <w:t xml:space="preserve"> éditeur » ou de « personne </w:t>
      </w:r>
      <w:r>
        <w:rPr>
          <w:rFonts w:cs="Arial"/>
          <w:lang w:val="fr-FR"/>
        </w:rPr>
        <w:t>chargée</w:t>
      </w:r>
      <w:r w:rsidRPr="00085A56">
        <w:rPr>
          <w:rFonts w:cs="Arial"/>
          <w:lang w:val="fr-FR"/>
        </w:rPr>
        <w:t xml:space="preserve"> de la soumission » pour les prises de pouls. Veuillez noter que chaque organisation </w:t>
      </w:r>
      <w:r w:rsidRPr="00085A56">
        <w:rPr>
          <w:rFonts w:cs="Arial"/>
          <w:b/>
          <w:bCs/>
          <w:lang w:val="fr-FR"/>
        </w:rPr>
        <w:t xml:space="preserve">doit désigner au moins une personne </w:t>
      </w:r>
      <w:r>
        <w:rPr>
          <w:rFonts w:cs="Arial"/>
          <w:b/>
          <w:bCs/>
          <w:lang w:val="fr-FR"/>
        </w:rPr>
        <w:t xml:space="preserve">chargée </w:t>
      </w:r>
      <w:r w:rsidRPr="00085A56">
        <w:rPr>
          <w:rFonts w:cs="Arial"/>
          <w:b/>
          <w:bCs/>
          <w:lang w:val="fr-FR"/>
        </w:rPr>
        <w:t>de la soumission</w:t>
      </w:r>
      <w:r w:rsidRPr="00085A56">
        <w:rPr>
          <w:rFonts w:cs="Arial"/>
          <w:lang w:val="fr-FR"/>
        </w:rPr>
        <w:t>. D</w:t>
      </w:r>
      <w:r>
        <w:rPr>
          <w:rFonts w:cs="Arial"/>
          <w:lang w:val="fr-FR"/>
        </w:rPr>
        <w:t xml:space="preserve">’autres </w:t>
      </w:r>
      <w:r w:rsidRPr="00085A56">
        <w:rPr>
          <w:rFonts w:cs="Arial"/>
          <w:lang w:val="fr-FR"/>
        </w:rPr>
        <w:t xml:space="preserve">personnes </w:t>
      </w:r>
      <w:r>
        <w:rPr>
          <w:rFonts w:cs="Arial"/>
          <w:lang w:val="fr-FR"/>
        </w:rPr>
        <w:t xml:space="preserve">chargées </w:t>
      </w:r>
      <w:r w:rsidRPr="00085A56">
        <w:rPr>
          <w:rFonts w:cs="Arial"/>
          <w:lang w:val="fr-FR"/>
        </w:rPr>
        <w:t xml:space="preserve">de la soumission et </w:t>
      </w:r>
      <w:r>
        <w:rPr>
          <w:rFonts w:cs="Arial"/>
          <w:lang w:val="fr-FR"/>
        </w:rPr>
        <w:t xml:space="preserve">d’autres </w:t>
      </w:r>
      <w:r w:rsidRPr="00085A56">
        <w:rPr>
          <w:rFonts w:cs="Arial"/>
          <w:lang w:val="fr-FR"/>
        </w:rPr>
        <w:t xml:space="preserve">éditeurs peuvent être </w:t>
      </w:r>
      <w:r>
        <w:rPr>
          <w:rFonts w:cs="Arial"/>
          <w:lang w:val="fr-FR"/>
        </w:rPr>
        <w:t>désignés</w:t>
      </w:r>
      <w:r w:rsidRPr="00085A56">
        <w:rPr>
          <w:rFonts w:cs="Arial"/>
          <w:lang w:val="fr-FR"/>
        </w:rPr>
        <w:t>, si nécessaire.</w:t>
      </w:r>
      <w:bookmarkEnd w:id="12"/>
    </w:p>
    <w:tbl>
      <w:tblPr>
        <w:tblStyle w:val="TableGrid"/>
        <w:tblW w:w="9276"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1550"/>
        <w:gridCol w:w="7726"/>
      </w:tblGrid>
      <w:tr w:rsidR="007D55A8" w:rsidRPr="00085A56" w14:paraId="2DC1BB46" w14:textId="77777777" w:rsidTr="007855FB">
        <w:trPr>
          <w:trHeight w:val="270"/>
          <w:jc w:val="center"/>
        </w:trPr>
        <w:tc>
          <w:tcPr>
            <w:tcW w:w="9276" w:type="dxa"/>
            <w:gridSpan w:val="2"/>
            <w:vAlign w:val="center"/>
          </w:tcPr>
          <w:p w14:paraId="046B91B7" w14:textId="77777777" w:rsidR="007D55A8" w:rsidRPr="00085A56" w:rsidRDefault="007D55A8" w:rsidP="007855FB">
            <w:pPr>
              <w:pStyle w:val="ListParagraph"/>
              <w:ind w:left="0"/>
              <w:jc w:val="center"/>
              <w:rPr>
                <w:rFonts w:eastAsia="Times New Roman" w:cs="Arial"/>
                <w:b/>
                <w:bCs/>
                <w:color w:val="000000"/>
                <w:lang w:val="fr-FR"/>
              </w:rPr>
            </w:pPr>
            <w:bookmarkStart w:id="13" w:name="lt_pId010"/>
            <w:r w:rsidRPr="00085A56">
              <w:rPr>
                <w:rFonts w:eastAsia="Times New Roman" w:cs="Arial"/>
                <w:b/>
                <w:bCs/>
                <w:color w:val="000000"/>
                <w:lang w:val="fr-FR"/>
              </w:rPr>
              <w:t>Rôles et responsabilités</w:t>
            </w:r>
            <w:bookmarkEnd w:id="13"/>
          </w:p>
        </w:tc>
      </w:tr>
      <w:tr w:rsidR="007D55A8" w:rsidRPr="00C71004" w14:paraId="78357E50" w14:textId="77777777" w:rsidTr="007855FB">
        <w:trPr>
          <w:trHeight w:val="1437"/>
          <w:jc w:val="center"/>
        </w:trPr>
        <w:tc>
          <w:tcPr>
            <w:tcW w:w="1545" w:type="dxa"/>
            <w:vAlign w:val="center"/>
          </w:tcPr>
          <w:p w14:paraId="7C3A4331" w14:textId="77777777" w:rsidR="007D55A8" w:rsidRPr="00085A56" w:rsidRDefault="007D55A8" w:rsidP="007855FB">
            <w:pPr>
              <w:pStyle w:val="ListParagraph"/>
              <w:ind w:left="0"/>
              <w:rPr>
                <w:rFonts w:eastAsia="Times New Roman" w:cs="Arial"/>
                <w:b/>
                <w:bCs/>
                <w:color w:val="000000"/>
                <w:lang w:val="fr-FR"/>
              </w:rPr>
            </w:pPr>
            <w:r w:rsidRPr="00085A56">
              <w:rPr>
                <w:rFonts w:eastAsia="Times New Roman" w:cs="Arial"/>
                <w:b/>
                <w:bCs/>
                <w:color w:val="000000"/>
                <w:lang w:val="fr-FR"/>
              </w:rPr>
              <w:t>Éditeurs</w:t>
            </w:r>
          </w:p>
        </w:tc>
        <w:tc>
          <w:tcPr>
            <w:tcW w:w="7731" w:type="dxa"/>
            <w:vAlign w:val="center"/>
          </w:tcPr>
          <w:p w14:paraId="6230BC0A" w14:textId="77777777" w:rsidR="007D55A8" w:rsidRPr="00085A56" w:rsidRDefault="007D55A8" w:rsidP="007855FB">
            <w:pPr>
              <w:pStyle w:val="ListParagraph"/>
              <w:ind w:left="0"/>
              <w:rPr>
                <w:rFonts w:eastAsia="Times New Roman" w:cs="Arial"/>
                <w:color w:val="000000" w:themeColor="text1"/>
                <w:lang w:val="fr-FR"/>
              </w:rPr>
            </w:pPr>
          </w:p>
          <w:p w14:paraId="02AAB49D" w14:textId="77777777" w:rsidR="007D55A8" w:rsidRPr="00085A56" w:rsidRDefault="007D55A8" w:rsidP="007D55A8">
            <w:pPr>
              <w:pStyle w:val="ListParagraph"/>
              <w:numPr>
                <w:ilvl w:val="0"/>
                <w:numId w:val="29"/>
              </w:numPr>
              <w:spacing w:line="240" w:lineRule="auto"/>
              <w:contextualSpacing w:val="0"/>
              <w:rPr>
                <w:rFonts w:eastAsia="Times New Roman" w:cs="Arial"/>
                <w:color w:val="000000" w:themeColor="text1"/>
                <w:lang w:val="fr-FR"/>
              </w:rPr>
            </w:pPr>
            <w:bookmarkStart w:id="14" w:name="lt_pId012"/>
            <w:r w:rsidRPr="00085A56">
              <w:rPr>
                <w:rFonts w:eastAsia="Times New Roman" w:cs="Arial"/>
                <w:color w:val="000000" w:themeColor="text1"/>
                <w:lang w:val="fr-FR"/>
              </w:rPr>
              <w:t>Sont autorisés par le récipiendaire principal à accéder au Portail des partenaires pour télécharger le modèle de prise de pouls. Une fois le téléchargement terminé, ils joindront le modèle dans le système.</w:t>
            </w:r>
            <w:bookmarkEnd w:id="14"/>
          </w:p>
          <w:p w14:paraId="69DF8A81" w14:textId="77777777" w:rsidR="007D55A8" w:rsidRPr="00085A56" w:rsidRDefault="007D55A8" w:rsidP="007D55A8">
            <w:pPr>
              <w:pStyle w:val="ListParagraph"/>
              <w:numPr>
                <w:ilvl w:val="0"/>
                <w:numId w:val="29"/>
              </w:numPr>
              <w:spacing w:line="240" w:lineRule="auto"/>
              <w:contextualSpacing w:val="0"/>
              <w:rPr>
                <w:rFonts w:eastAsia="Times New Roman" w:cs="Arial"/>
                <w:color w:val="000000" w:themeColor="text1"/>
                <w:lang w:val="fr-FR"/>
              </w:rPr>
            </w:pPr>
            <w:bookmarkStart w:id="15" w:name="lt_pId014"/>
            <w:r w:rsidRPr="00085A56">
              <w:rPr>
                <w:rFonts w:eastAsia="Times New Roman" w:cs="Arial"/>
                <w:color w:val="000000" w:themeColor="text1"/>
                <w:lang w:val="fr-FR"/>
              </w:rPr>
              <w:t>Peuvent remplir les données sur la page prise de pouls du Portail des partenaires.</w:t>
            </w:r>
            <w:bookmarkEnd w:id="15"/>
          </w:p>
          <w:p w14:paraId="3FD15BCB" w14:textId="77777777" w:rsidR="007D55A8" w:rsidRPr="00085A56" w:rsidRDefault="007D55A8" w:rsidP="007D55A8">
            <w:pPr>
              <w:pStyle w:val="ListParagraph"/>
              <w:numPr>
                <w:ilvl w:val="0"/>
                <w:numId w:val="29"/>
              </w:numPr>
              <w:spacing w:line="240" w:lineRule="auto"/>
              <w:contextualSpacing w:val="0"/>
              <w:rPr>
                <w:rFonts w:eastAsia="Times New Roman" w:cs="Arial"/>
                <w:color w:val="000000" w:themeColor="text1"/>
                <w:lang w:val="fr-FR"/>
              </w:rPr>
            </w:pPr>
            <w:bookmarkStart w:id="16" w:name="lt_pId015"/>
            <w:r w:rsidRPr="00085A56">
              <w:rPr>
                <w:rFonts w:eastAsia="Times New Roman" w:cs="Arial"/>
                <w:color w:val="000000" w:themeColor="text1"/>
                <w:lang w:val="fr-FR"/>
              </w:rPr>
              <w:t xml:space="preserve">Ne sont </w:t>
            </w:r>
            <w:r w:rsidRPr="00085A56">
              <w:rPr>
                <w:rFonts w:eastAsia="Times New Roman" w:cs="Arial"/>
                <w:b/>
                <w:bCs/>
                <w:color w:val="000000" w:themeColor="text1"/>
                <w:lang w:val="fr-FR"/>
              </w:rPr>
              <w:t>pas en mesure de soumettre</w:t>
            </w:r>
            <w:r w:rsidRPr="00085A56">
              <w:rPr>
                <w:rFonts w:eastAsia="Times New Roman" w:cs="Arial"/>
                <w:color w:val="000000" w:themeColor="text1"/>
                <w:lang w:val="fr-FR"/>
              </w:rPr>
              <w:t xml:space="preserve"> le modèle rempli au Fonds mondial.</w:t>
            </w:r>
            <w:bookmarkEnd w:id="16"/>
          </w:p>
          <w:p w14:paraId="5DBB5EEC" w14:textId="77777777" w:rsidR="007D55A8" w:rsidRPr="00085A56" w:rsidRDefault="007D55A8" w:rsidP="007855FB">
            <w:pPr>
              <w:pStyle w:val="ListParagraph"/>
              <w:ind w:left="0"/>
              <w:rPr>
                <w:rFonts w:eastAsia="Times New Roman" w:cs="Arial"/>
                <w:b/>
                <w:bCs/>
                <w:color w:val="000000"/>
                <w:lang w:val="fr-FR"/>
              </w:rPr>
            </w:pPr>
          </w:p>
        </w:tc>
      </w:tr>
      <w:tr w:rsidR="007D55A8" w:rsidRPr="00C71004" w14:paraId="5E421069" w14:textId="77777777" w:rsidTr="007855FB">
        <w:trPr>
          <w:trHeight w:val="270"/>
          <w:jc w:val="center"/>
        </w:trPr>
        <w:tc>
          <w:tcPr>
            <w:tcW w:w="1545" w:type="dxa"/>
            <w:vAlign w:val="center"/>
          </w:tcPr>
          <w:p w14:paraId="373BC98F" w14:textId="77777777" w:rsidR="007D55A8" w:rsidRPr="00085A56" w:rsidRDefault="007D55A8" w:rsidP="007855FB">
            <w:pPr>
              <w:pStyle w:val="ListParagraph"/>
              <w:ind w:left="0"/>
              <w:rPr>
                <w:rFonts w:eastAsia="Times New Roman" w:cs="Arial"/>
                <w:b/>
                <w:bCs/>
                <w:color w:val="000000" w:themeColor="text1"/>
                <w:lang w:val="fr-FR"/>
              </w:rPr>
            </w:pPr>
            <w:bookmarkStart w:id="17" w:name="lt_pId016"/>
            <w:r w:rsidRPr="00085A56">
              <w:rPr>
                <w:rFonts w:eastAsia="Times New Roman" w:cs="Arial"/>
                <w:b/>
                <w:bCs/>
                <w:color w:val="000000" w:themeColor="text1"/>
                <w:lang w:val="fr-FR"/>
              </w:rPr>
              <w:t xml:space="preserve">Personnes </w:t>
            </w:r>
            <w:r>
              <w:rPr>
                <w:rFonts w:eastAsia="Times New Roman" w:cs="Arial"/>
                <w:b/>
                <w:bCs/>
                <w:color w:val="000000" w:themeColor="text1"/>
                <w:lang w:val="fr-FR"/>
              </w:rPr>
              <w:t>chargées</w:t>
            </w:r>
            <w:r w:rsidRPr="00085A56">
              <w:rPr>
                <w:rFonts w:eastAsia="Times New Roman" w:cs="Arial"/>
                <w:b/>
                <w:bCs/>
                <w:color w:val="000000" w:themeColor="text1"/>
                <w:lang w:val="fr-FR"/>
              </w:rPr>
              <w:t xml:space="preserve"> de la soumission</w:t>
            </w:r>
            <w:bookmarkEnd w:id="17"/>
          </w:p>
        </w:tc>
        <w:tc>
          <w:tcPr>
            <w:tcW w:w="7731" w:type="dxa"/>
            <w:vAlign w:val="center"/>
          </w:tcPr>
          <w:p w14:paraId="6D566E88" w14:textId="77777777" w:rsidR="00E56441" w:rsidRDefault="00E56441" w:rsidP="00E56441">
            <w:pPr>
              <w:pStyle w:val="ListParagraph"/>
              <w:spacing w:line="240" w:lineRule="auto"/>
              <w:contextualSpacing w:val="0"/>
              <w:rPr>
                <w:rFonts w:eastAsia="Times New Roman" w:cs="Arial"/>
                <w:color w:val="000000" w:themeColor="text1"/>
                <w:lang w:val="fr-FR"/>
              </w:rPr>
            </w:pPr>
            <w:bookmarkStart w:id="18" w:name="lt_pId017"/>
          </w:p>
          <w:p w14:paraId="0BB04E97" w14:textId="7AF6E905" w:rsidR="007D55A8" w:rsidRPr="00085A56" w:rsidRDefault="007D55A8" w:rsidP="007D55A8">
            <w:pPr>
              <w:pStyle w:val="ListParagraph"/>
              <w:numPr>
                <w:ilvl w:val="0"/>
                <w:numId w:val="28"/>
              </w:numPr>
              <w:spacing w:line="240" w:lineRule="auto"/>
              <w:contextualSpacing w:val="0"/>
              <w:rPr>
                <w:rFonts w:eastAsia="Times New Roman" w:cs="Arial"/>
                <w:color w:val="000000" w:themeColor="text1"/>
                <w:lang w:val="fr-FR"/>
              </w:rPr>
            </w:pPr>
            <w:r w:rsidRPr="00085A56">
              <w:rPr>
                <w:rFonts w:eastAsia="Times New Roman" w:cs="Arial"/>
                <w:color w:val="000000" w:themeColor="text1"/>
                <w:lang w:val="fr-FR"/>
              </w:rPr>
              <w:t>Ont les mêmes droits que les éditeurs (pour télécharger et joindre le modèle de prise de pouls ou remplir les données sur la page prise de pouls du Portail des partenaires).</w:t>
            </w:r>
            <w:bookmarkEnd w:id="18"/>
          </w:p>
          <w:p w14:paraId="05C3AFF4" w14:textId="77777777" w:rsidR="007D55A8" w:rsidRPr="00085A56" w:rsidRDefault="007D55A8" w:rsidP="007D55A8">
            <w:pPr>
              <w:pStyle w:val="ListParagraph"/>
              <w:numPr>
                <w:ilvl w:val="0"/>
                <w:numId w:val="28"/>
              </w:numPr>
              <w:spacing w:line="240" w:lineRule="auto"/>
              <w:contextualSpacing w:val="0"/>
              <w:rPr>
                <w:rFonts w:eastAsia="Times New Roman" w:cs="Arial"/>
                <w:b/>
                <w:bCs/>
                <w:color w:val="000000" w:themeColor="text1"/>
                <w:lang w:val="fr-FR"/>
              </w:rPr>
            </w:pPr>
            <w:bookmarkStart w:id="19" w:name="lt_pId018"/>
            <w:r w:rsidRPr="00085A56">
              <w:rPr>
                <w:rFonts w:eastAsia="Times New Roman" w:cs="Arial"/>
                <w:b/>
                <w:color w:val="000000" w:themeColor="text1"/>
                <w:lang w:val="fr-FR"/>
              </w:rPr>
              <w:t xml:space="preserve">En outre, ils sont dûment autorisés par le récipiendaire principal à soumettre la prise de pouls </w:t>
            </w:r>
            <w:r w:rsidRPr="00085A56">
              <w:rPr>
                <w:rFonts w:eastAsia="Times New Roman" w:cs="Arial"/>
                <w:bCs/>
                <w:color w:val="000000" w:themeColor="text1"/>
                <w:lang w:val="fr-FR"/>
              </w:rPr>
              <w:t>au Fonds mondial via le Portail des partenaires.</w:t>
            </w:r>
            <w:bookmarkEnd w:id="19"/>
          </w:p>
          <w:p w14:paraId="3F41E6DA" w14:textId="77777777" w:rsidR="007D55A8" w:rsidRPr="00085A56" w:rsidRDefault="007D55A8" w:rsidP="007855FB">
            <w:pPr>
              <w:rPr>
                <w:rFonts w:eastAsia="Times New Roman" w:cs="Arial"/>
                <w:color w:val="000000" w:themeColor="text1"/>
                <w:lang w:val="fr-FR"/>
              </w:rPr>
            </w:pPr>
          </w:p>
        </w:tc>
      </w:tr>
    </w:tbl>
    <w:p w14:paraId="277C7678" w14:textId="77777777" w:rsidR="007D55A8" w:rsidRPr="00085A56" w:rsidRDefault="007D55A8" w:rsidP="007D55A8">
      <w:pPr>
        <w:jc w:val="both"/>
        <w:rPr>
          <w:rFonts w:cs="Arial"/>
          <w:lang w:val="fr-FR"/>
        </w:rPr>
      </w:pPr>
    </w:p>
    <w:p w14:paraId="6CD9A9C4" w14:textId="77777777" w:rsidR="007D55A8" w:rsidRPr="00085A56" w:rsidRDefault="007D55A8" w:rsidP="007D55A8">
      <w:pPr>
        <w:jc w:val="both"/>
        <w:rPr>
          <w:lang w:val="fr-FR"/>
        </w:rPr>
      </w:pPr>
      <w:bookmarkStart w:id="20" w:name="lt_pId019"/>
      <w:r w:rsidRPr="00085A56">
        <w:rPr>
          <w:rFonts w:cs="Arial"/>
          <w:lang w:val="fr-FR"/>
        </w:rPr>
        <w:t xml:space="preserve">Les données sur les entités impliquées dans les subventions pour les prises de pouls doivent être envoyées dès que possible et au plus tard le </w:t>
      </w:r>
      <w:r w:rsidRPr="00085A56">
        <w:rPr>
          <w:rFonts w:cs="Arial"/>
          <w:b/>
          <w:bCs/>
          <w:lang w:val="fr-FR"/>
        </w:rPr>
        <w:t>22 septembre</w:t>
      </w:r>
      <w:bookmarkEnd w:id="20"/>
      <w:r w:rsidRPr="00085A56">
        <w:rPr>
          <w:rFonts w:cs="Arial"/>
          <w:lang w:val="fr-FR"/>
        </w:rPr>
        <w:t>.</w:t>
      </w:r>
    </w:p>
    <w:p w14:paraId="7552ABAD" w14:textId="77777777" w:rsidR="007D55A8" w:rsidRPr="00085A56" w:rsidRDefault="007D55A8" w:rsidP="007D55A8">
      <w:pPr>
        <w:jc w:val="both"/>
        <w:rPr>
          <w:rFonts w:cs="Arial"/>
          <w:lang w:val="fr-FR"/>
        </w:rPr>
      </w:pPr>
      <w:bookmarkStart w:id="21" w:name="lt_pId020"/>
      <w:r w:rsidRPr="00085A56">
        <w:rPr>
          <w:rFonts w:cs="Arial"/>
          <w:lang w:val="fr-FR"/>
        </w:rPr>
        <w:t>Si vous avez des questions, veuillez contacter votre équipe de pays.</w:t>
      </w:r>
      <w:bookmarkEnd w:id="21"/>
    </w:p>
    <w:p w14:paraId="7F910634" w14:textId="77777777" w:rsidR="007D55A8" w:rsidRPr="00085A56" w:rsidRDefault="007D55A8" w:rsidP="007D55A8">
      <w:pPr>
        <w:jc w:val="both"/>
        <w:rPr>
          <w:rFonts w:cs="Arial"/>
          <w:lang w:val="fr-FR"/>
        </w:rPr>
      </w:pPr>
      <w:bookmarkStart w:id="22" w:name="lt_pId021"/>
      <w:r w:rsidRPr="00085A56">
        <w:rPr>
          <w:rFonts w:cs="Arial"/>
          <w:lang w:val="fr-FR"/>
        </w:rPr>
        <w:t>Bien cordialement,</w:t>
      </w:r>
      <w:bookmarkEnd w:id="22"/>
    </w:p>
    <w:p w14:paraId="76646F05" w14:textId="0364EC59" w:rsidR="007B0AA9" w:rsidRPr="00E56441" w:rsidRDefault="007D55A8" w:rsidP="00E56441">
      <w:pPr>
        <w:spacing w:after="600"/>
        <w:jc w:val="both"/>
        <w:rPr>
          <w:rFonts w:cs="Arial"/>
          <w:lang w:val="fr-FR"/>
        </w:rPr>
      </w:pPr>
      <w:r w:rsidRPr="00085A56">
        <w:rPr>
          <w:rFonts w:cs="Arial"/>
          <w:lang w:val="fr-FR"/>
        </w:rPr>
        <w:t>Le Fonds mondial</w:t>
      </w:r>
    </w:p>
    <w:p w14:paraId="650AEC4B" w14:textId="2E6B39EC" w:rsidR="007B0AA9" w:rsidRPr="007B0AA9" w:rsidRDefault="007B0AA9" w:rsidP="00CA39FC">
      <w:pPr>
        <w:rPr>
          <w:rFonts w:cs="Arial"/>
          <w:b/>
          <w:bCs/>
          <w:color w:val="FF0000"/>
          <w:lang w:val="fr-FR"/>
        </w:rPr>
      </w:pPr>
      <w:bookmarkStart w:id="23" w:name="Septembre7"/>
      <w:bookmarkEnd w:id="23"/>
      <w:r w:rsidRPr="00085A56">
        <w:rPr>
          <w:rFonts w:cs="Arial"/>
          <w:b/>
          <w:bCs/>
          <w:color w:val="FF0000"/>
          <w:lang w:val="fr-FR"/>
        </w:rPr>
        <w:t>Le 7</w:t>
      </w:r>
      <w:r w:rsidR="006E4AA4">
        <w:rPr>
          <w:rFonts w:cs="Arial"/>
          <w:b/>
          <w:bCs/>
          <w:color w:val="FF0000"/>
          <w:lang w:val="fr-FR"/>
        </w:rPr>
        <w:t xml:space="preserve"> </w:t>
      </w:r>
      <w:r w:rsidRPr="00085A56">
        <w:rPr>
          <w:rFonts w:cs="Arial"/>
          <w:b/>
          <w:bCs/>
          <w:color w:val="FF0000"/>
          <w:lang w:val="fr-FR"/>
        </w:rPr>
        <w:t>septembre</w:t>
      </w:r>
      <w:r w:rsidR="001C7E9C">
        <w:rPr>
          <w:rFonts w:cs="Arial"/>
          <w:b/>
          <w:bCs/>
          <w:color w:val="FF0000"/>
          <w:lang w:val="fr-FR"/>
        </w:rPr>
        <w:t xml:space="preserve"> </w:t>
      </w:r>
      <w:r w:rsidRPr="00085A56">
        <w:rPr>
          <w:rFonts w:cs="Arial"/>
          <w:b/>
          <w:bCs/>
          <w:color w:val="FF0000"/>
          <w:lang w:val="fr-FR"/>
        </w:rPr>
        <w:t>2021</w:t>
      </w:r>
    </w:p>
    <w:p w14:paraId="6051404F" w14:textId="01459251" w:rsidR="00CA39FC" w:rsidRPr="00085A56" w:rsidRDefault="00CA39FC" w:rsidP="00CA39FC">
      <w:pPr>
        <w:rPr>
          <w:rFonts w:cs="Arial"/>
          <w:lang w:val="fr-FR"/>
        </w:rPr>
      </w:pPr>
      <w:r w:rsidRPr="00085A56">
        <w:rPr>
          <w:rFonts w:cs="Arial"/>
          <w:lang w:val="fr-FR"/>
        </w:rPr>
        <w:t xml:space="preserve">Les récipiendaires principaux des portefeuilles à fort impact ou essentiels du Fonds mondial ayant accès aux données sur les entités impliquées dans les subventions doivent fournir des informations sur les personnes de leur organisation qui se verront attribuer des </w:t>
      </w:r>
      <w:r w:rsidRPr="00085A56">
        <w:rPr>
          <w:rFonts w:cs="Arial"/>
          <w:lang w:val="fr-FR"/>
        </w:rPr>
        <w:lastRenderedPageBreak/>
        <w:t>droits d'édition et/ou de soumission pour la nouvelle prise de pouls du Fonds mondial, qui sera gérée via le Portail des partenaires :</w:t>
      </w:r>
      <w:bookmarkEnd w:id="7"/>
    </w:p>
    <w:p w14:paraId="281D054C" w14:textId="77777777" w:rsidR="00CA39FC" w:rsidRPr="00085A56" w:rsidRDefault="00CA39FC" w:rsidP="00CA39FC">
      <w:pPr>
        <w:pStyle w:val="ListParagraph"/>
        <w:numPr>
          <w:ilvl w:val="0"/>
          <w:numId w:val="25"/>
        </w:numPr>
        <w:rPr>
          <w:rFonts w:cs="Arial"/>
          <w:b/>
          <w:bCs/>
          <w:lang w:val="fr-FR"/>
        </w:rPr>
      </w:pPr>
      <w:bookmarkStart w:id="24" w:name="lt_pId031"/>
      <w:r w:rsidRPr="00085A56">
        <w:rPr>
          <w:rFonts w:cs="Arial"/>
          <w:lang w:val="fr-FR"/>
        </w:rPr>
        <w:t xml:space="preserve">Les récipiendaires principaux devront remplir ce </w:t>
      </w:r>
      <w:hyperlink r:id="rId26" w:history="1">
        <w:r w:rsidRPr="00085A56">
          <w:rPr>
            <w:rStyle w:val="Hyperlink"/>
            <w:rFonts w:cs="Arial"/>
            <w:lang w:val="fr-FR"/>
          </w:rPr>
          <w:t>formulaire en ligne</w:t>
        </w:r>
      </w:hyperlink>
      <w:r w:rsidRPr="00085A56">
        <w:rPr>
          <w:rFonts w:cs="Arial"/>
          <w:lang w:val="fr-FR"/>
        </w:rPr>
        <w:t xml:space="preserve"> </w:t>
      </w:r>
      <w:r w:rsidRPr="00085A56">
        <w:rPr>
          <w:rFonts w:cs="Arial"/>
          <w:b/>
          <w:bCs/>
          <w:lang w:val="fr-FR"/>
        </w:rPr>
        <w:t>d’ici le 9 septembre</w:t>
      </w:r>
      <w:r w:rsidRPr="00085A56">
        <w:rPr>
          <w:rFonts w:cs="Arial"/>
          <w:lang w:val="fr-FR"/>
        </w:rPr>
        <w:t xml:space="preserve"> (seuls les contacts ayant accès aux données sur les entités impliquées dans les subventions pourront accéder à ce formulaire).</w:t>
      </w:r>
      <w:bookmarkEnd w:id="24"/>
    </w:p>
    <w:p w14:paraId="7C60EBFA" w14:textId="77777777" w:rsidR="00CA39FC" w:rsidRPr="00085A56" w:rsidRDefault="00CA39FC" w:rsidP="00CA39FC">
      <w:pPr>
        <w:pStyle w:val="ListParagraph"/>
        <w:numPr>
          <w:ilvl w:val="0"/>
          <w:numId w:val="25"/>
        </w:numPr>
        <w:rPr>
          <w:rFonts w:eastAsia="Times New Roman" w:cs="Arial"/>
          <w:b/>
          <w:bCs/>
          <w:szCs w:val="24"/>
          <w:lang w:val="fr-FR"/>
        </w:rPr>
      </w:pPr>
      <w:bookmarkStart w:id="25" w:name="lt_pId032"/>
      <w:r w:rsidRPr="00085A56">
        <w:rPr>
          <w:rFonts w:cs="Arial"/>
          <w:szCs w:val="24"/>
          <w:lang w:val="fr-FR"/>
        </w:rPr>
        <w:t>Pour rappel, il existe deux niveaux d’accès :</w:t>
      </w:r>
      <w:bookmarkEnd w:id="25"/>
    </w:p>
    <w:p w14:paraId="2D49DEF1" w14:textId="77777777" w:rsidR="00CA39FC" w:rsidRPr="00085A56" w:rsidRDefault="00CA39FC" w:rsidP="00CA39FC">
      <w:pPr>
        <w:pStyle w:val="ListParagraph"/>
        <w:numPr>
          <w:ilvl w:val="1"/>
          <w:numId w:val="25"/>
        </w:numPr>
        <w:rPr>
          <w:rFonts w:eastAsia="Times New Roman" w:cs="Arial"/>
          <w:szCs w:val="24"/>
          <w:lang w:val="fr-FR"/>
        </w:rPr>
      </w:pPr>
      <w:bookmarkStart w:id="26" w:name="lt_pId033"/>
      <w:r w:rsidRPr="00085A56">
        <w:rPr>
          <w:rFonts w:eastAsia="Times New Roman" w:cs="Arial"/>
          <w:szCs w:val="24"/>
          <w:lang w:val="fr-FR"/>
        </w:rPr>
        <w:t>Les</w:t>
      </w:r>
      <w:r w:rsidRPr="00085A56">
        <w:rPr>
          <w:rFonts w:eastAsia="Times New Roman" w:cs="Arial"/>
          <w:b/>
          <w:bCs/>
          <w:szCs w:val="24"/>
          <w:lang w:val="fr-FR"/>
        </w:rPr>
        <w:t xml:space="preserve"> éditeurs </w:t>
      </w:r>
      <w:r w:rsidRPr="00085A56">
        <w:rPr>
          <w:rFonts w:eastAsia="Times New Roman" w:cs="Arial"/>
          <w:szCs w:val="24"/>
          <w:lang w:val="fr-FR"/>
        </w:rPr>
        <w:t>peuvent télécharger, joindre et remplir les documents de communication de l’information.</w:t>
      </w:r>
      <w:bookmarkEnd w:id="26"/>
    </w:p>
    <w:p w14:paraId="05FA869E" w14:textId="77777777" w:rsidR="00CA39FC" w:rsidRPr="00085A56" w:rsidRDefault="00CA39FC" w:rsidP="00CA39FC">
      <w:pPr>
        <w:pStyle w:val="ListParagraph"/>
        <w:numPr>
          <w:ilvl w:val="1"/>
          <w:numId w:val="25"/>
        </w:numPr>
        <w:rPr>
          <w:rFonts w:eastAsia="Times New Roman" w:cs="Arial"/>
          <w:szCs w:val="24"/>
          <w:lang w:val="fr-FR"/>
        </w:rPr>
      </w:pPr>
      <w:bookmarkStart w:id="27" w:name="lt_pId034"/>
      <w:r w:rsidRPr="00085A56">
        <w:rPr>
          <w:rFonts w:eastAsia="Times New Roman" w:cs="Arial"/>
          <w:szCs w:val="24"/>
          <w:lang w:val="fr-FR"/>
        </w:rPr>
        <w:t>Les</w:t>
      </w:r>
      <w:r w:rsidRPr="00085A56">
        <w:rPr>
          <w:rFonts w:eastAsia="Times New Roman" w:cs="Arial"/>
          <w:b/>
          <w:bCs/>
          <w:szCs w:val="24"/>
          <w:lang w:val="fr-FR"/>
        </w:rPr>
        <w:t xml:space="preserve"> personnes </w:t>
      </w:r>
      <w:r>
        <w:rPr>
          <w:rFonts w:eastAsia="Times New Roman" w:cs="Arial"/>
          <w:b/>
          <w:bCs/>
          <w:szCs w:val="24"/>
          <w:lang w:val="fr-FR"/>
        </w:rPr>
        <w:t>chargées</w:t>
      </w:r>
      <w:r w:rsidRPr="00085A56">
        <w:rPr>
          <w:rFonts w:eastAsia="Times New Roman" w:cs="Arial"/>
          <w:b/>
          <w:bCs/>
          <w:szCs w:val="24"/>
          <w:lang w:val="fr-FR"/>
        </w:rPr>
        <w:t xml:space="preserve"> de la soumission</w:t>
      </w:r>
      <w:r w:rsidRPr="00085A56">
        <w:rPr>
          <w:rFonts w:eastAsia="Times New Roman" w:cs="Arial"/>
          <w:szCs w:val="24"/>
          <w:lang w:val="fr-FR"/>
        </w:rPr>
        <w:t>, en plus de disposer des mêmes droits que les éditeurs, peuvent soumettre la prise de pouls au Fonds mondial.</w:t>
      </w:r>
      <w:bookmarkEnd w:id="27"/>
    </w:p>
    <w:p w14:paraId="770AFE50" w14:textId="77777777" w:rsidR="00CA39FC" w:rsidRPr="00085A56" w:rsidRDefault="00CA39FC" w:rsidP="00CA39FC">
      <w:pPr>
        <w:pStyle w:val="ListParagraph"/>
        <w:numPr>
          <w:ilvl w:val="0"/>
          <w:numId w:val="25"/>
        </w:numPr>
        <w:rPr>
          <w:rFonts w:cs="Arial"/>
          <w:szCs w:val="24"/>
          <w:lang w:val="fr-FR"/>
        </w:rPr>
      </w:pPr>
      <w:bookmarkStart w:id="28" w:name="lt_pId035"/>
      <w:r w:rsidRPr="00085A56">
        <w:rPr>
          <w:rFonts w:cs="Arial"/>
          <w:szCs w:val="24"/>
          <w:lang w:val="fr-FR"/>
        </w:rPr>
        <w:t xml:space="preserve">Chaque organisation doit désigner </w:t>
      </w:r>
      <w:r w:rsidRPr="00085A56">
        <w:rPr>
          <w:rFonts w:cs="Arial"/>
          <w:b/>
          <w:bCs/>
          <w:szCs w:val="24"/>
          <w:lang w:val="fr-FR"/>
        </w:rPr>
        <w:t xml:space="preserve">au moins une personne </w:t>
      </w:r>
      <w:r>
        <w:rPr>
          <w:rFonts w:cs="Arial"/>
          <w:b/>
          <w:bCs/>
          <w:szCs w:val="24"/>
          <w:lang w:val="fr-FR"/>
        </w:rPr>
        <w:t>chargée</w:t>
      </w:r>
      <w:r w:rsidRPr="00085A56">
        <w:rPr>
          <w:rFonts w:cs="Arial"/>
          <w:b/>
          <w:bCs/>
          <w:szCs w:val="24"/>
          <w:lang w:val="fr-FR"/>
        </w:rPr>
        <w:t xml:space="preserve"> de la soumission</w:t>
      </w:r>
      <w:r w:rsidRPr="00085A56">
        <w:rPr>
          <w:rFonts w:cs="Arial"/>
          <w:szCs w:val="24"/>
          <w:lang w:val="fr-FR"/>
        </w:rPr>
        <w:t xml:space="preserve">. </w:t>
      </w:r>
      <w:bookmarkEnd w:id="28"/>
      <w:r w:rsidRPr="00085A56">
        <w:rPr>
          <w:rFonts w:cs="Arial"/>
          <w:lang w:val="fr-FR"/>
        </w:rPr>
        <w:t>D</w:t>
      </w:r>
      <w:r>
        <w:rPr>
          <w:rFonts w:cs="Arial"/>
          <w:lang w:val="fr-FR"/>
        </w:rPr>
        <w:t xml:space="preserve">’autres </w:t>
      </w:r>
      <w:r w:rsidRPr="00085A56">
        <w:rPr>
          <w:rFonts w:cs="Arial"/>
          <w:lang w:val="fr-FR"/>
        </w:rPr>
        <w:t xml:space="preserve">personnes </w:t>
      </w:r>
      <w:r>
        <w:rPr>
          <w:rFonts w:cs="Arial"/>
          <w:lang w:val="fr-FR"/>
        </w:rPr>
        <w:t xml:space="preserve">chargées </w:t>
      </w:r>
      <w:r w:rsidRPr="00085A56">
        <w:rPr>
          <w:rFonts w:cs="Arial"/>
          <w:lang w:val="fr-FR"/>
        </w:rPr>
        <w:t xml:space="preserve">de la soumission et </w:t>
      </w:r>
      <w:r>
        <w:rPr>
          <w:rFonts w:cs="Arial"/>
          <w:lang w:val="fr-FR"/>
        </w:rPr>
        <w:t xml:space="preserve">d’autres </w:t>
      </w:r>
      <w:r w:rsidRPr="00085A56">
        <w:rPr>
          <w:rFonts w:cs="Arial"/>
          <w:lang w:val="fr-FR"/>
        </w:rPr>
        <w:t xml:space="preserve">éditeurs peuvent être </w:t>
      </w:r>
      <w:r>
        <w:rPr>
          <w:rFonts w:cs="Arial"/>
          <w:lang w:val="fr-FR"/>
        </w:rPr>
        <w:t>désignés</w:t>
      </w:r>
      <w:r w:rsidRPr="00085A56">
        <w:rPr>
          <w:rFonts w:cs="Arial"/>
          <w:lang w:val="fr-FR"/>
        </w:rPr>
        <w:t>, si nécessaire.</w:t>
      </w:r>
    </w:p>
    <w:p w14:paraId="7BCB35A0" w14:textId="77777777" w:rsidR="00CA39FC" w:rsidRPr="00824619" w:rsidRDefault="00CA39FC" w:rsidP="00CA39FC">
      <w:pPr>
        <w:pStyle w:val="ListParagraph"/>
        <w:numPr>
          <w:ilvl w:val="0"/>
          <w:numId w:val="25"/>
        </w:numPr>
        <w:rPr>
          <w:rFonts w:cs="Arial"/>
          <w:lang w:val="fr-FR"/>
        </w:rPr>
      </w:pPr>
      <w:r w:rsidRPr="00085A56">
        <w:rPr>
          <w:rFonts w:cs="Arial"/>
          <w:lang w:val="fr-FR"/>
        </w:rPr>
        <w:t>Si vous avez des questions, veuillez contacter votre équipe de pays.</w:t>
      </w:r>
    </w:p>
    <w:p w14:paraId="08A2036D" w14:textId="299A1010" w:rsidR="009C1CC3" w:rsidRPr="00CA39FC" w:rsidRDefault="009C1CC3" w:rsidP="004E70C4">
      <w:pPr>
        <w:rPr>
          <w:rFonts w:cs="Arial"/>
          <w:sz w:val="20"/>
          <w:szCs w:val="20"/>
          <w:lang w:val="fr-FR"/>
        </w:rPr>
      </w:pPr>
    </w:p>
    <w:sectPr w:rsidR="009C1CC3" w:rsidRPr="00CA39FC" w:rsidSect="00F6756A">
      <w:headerReference w:type="even" r:id="rId27"/>
      <w:headerReference w:type="default" r:id="rId28"/>
      <w:footerReference w:type="even" r:id="rId29"/>
      <w:footerReference w:type="default" r:id="rId30"/>
      <w:headerReference w:type="first" r:id="rId31"/>
      <w:footerReference w:type="first" r:id="rId32"/>
      <w:endnotePr>
        <w:numFmt w:val="chicago"/>
      </w:endnotePr>
      <w:pgSz w:w="11906" w:h="16838" w:code="9"/>
      <w:pgMar w:top="851" w:right="1418" w:bottom="2552" w:left="851" w:header="851"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133B37" w14:textId="77777777" w:rsidR="00004D59" w:rsidRDefault="00004D59" w:rsidP="0013691B">
      <w:pPr>
        <w:spacing w:after="0" w:line="240" w:lineRule="auto"/>
      </w:pPr>
      <w:r>
        <w:separator/>
      </w:r>
    </w:p>
  </w:endnote>
  <w:endnote w:type="continuationSeparator" w:id="0">
    <w:p w14:paraId="2E74A61E" w14:textId="77777777" w:rsidR="00004D59" w:rsidRDefault="00004D59" w:rsidP="0013691B">
      <w:pPr>
        <w:spacing w:after="0" w:line="240" w:lineRule="auto"/>
      </w:pPr>
      <w:r>
        <w:continuationSeparator/>
      </w:r>
    </w:p>
  </w:endnote>
  <w:endnote w:type="continuationNotice" w:id="1">
    <w:p w14:paraId="70DC29AE" w14:textId="77777777" w:rsidR="00004D59" w:rsidRDefault="00004D5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C3CBD" w14:textId="77777777" w:rsidR="00711BFA" w:rsidRDefault="00711BF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4C6793" w14:paraId="03287D3E" w14:textId="77777777" w:rsidTr="00F602C6">
      <w:trPr>
        <w:trHeight w:val="283"/>
      </w:trPr>
      <w:tc>
        <w:tcPr>
          <w:tcW w:w="10204" w:type="dxa"/>
          <w:gridSpan w:val="2"/>
          <w:tcBorders>
            <w:top w:val="single" w:sz="4" w:space="0" w:color="auto"/>
          </w:tcBorders>
          <w:vAlign w:val="bottom"/>
        </w:tcPr>
        <w:p w14:paraId="12954298" w14:textId="77777777" w:rsidR="004C6793" w:rsidRPr="008F46F0" w:rsidRDefault="004C6793" w:rsidP="00F602C6">
          <w:pPr>
            <w:pStyle w:val="PageNo"/>
          </w:pPr>
          <w:bookmarkStart w:id="29" w:name="_Hlk73008952"/>
        </w:p>
      </w:tc>
    </w:tr>
    <w:tr w:rsidR="004C6793" w14:paraId="7FD46131" w14:textId="77777777" w:rsidTr="00F602C6">
      <w:sdt>
        <w:sdtPr>
          <w:alias w:val="Form.DocLang.Logo_horizontal"/>
          <w:tag w:val="{&quot;templafy&quot;:{&quot;id&quot;:&quot;ec6b3f42-de18-4c99-a4f8-210e1be4aa0e&quot;}}"/>
          <w:id w:val="1796407923"/>
          <w:picture/>
        </w:sdtPr>
        <w:sdtEndPr/>
        <w:sdtContent>
          <w:tc>
            <w:tcPr>
              <w:tcW w:w="5102" w:type="dxa"/>
              <w:vAlign w:val="bottom"/>
            </w:tcPr>
            <w:p w14:paraId="43595398" w14:textId="77777777" w:rsidR="004C6793" w:rsidRDefault="0028306D" w:rsidP="00F602C6">
              <w:pPr>
                <w:pStyle w:val="Footer"/>
              </w:pPr>
              <w:r>
                <w:rPr>
                  <w:noProof/>
                </w:rPr>
                <w:drawing>
                  <wp:inline distT="0" distB="0" distL="0" distR="0" wp14:anchorId="61A27921" wp14:editId="310DD1C3">
                    <wp:extent cx="1620259" cy="152280"/>
                    <wp:effectExtent l="0" t="0" r="0" b="0"/>
                    <wp:docPr id="697199187" name="Picture 4"/>
                    <wp:cNvGraphicFramePr/>
                    <a:graphic xmlns:a="http://schemas.openxmlformats.org/drawingml/2006/main">
                      <a:graphicData uri="http://schemas.openxmlformats.org/drawingml/2006/picture">
                        <pic:pic xmlns:pic="http://schemas.openxmlformats.org/drawingml/2006/picture">
                          <pic:nvPicPr>
                            <pic:cNvPr id="697199187" name="Picture 4"/>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54E8BE2B" w14:textId="77777777" w:rsidR="004C6793" w:rsidRPr="008F46F0" w:rsidRDefault="008E37CF" w:rsidP="00F602C6">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F602C6" w:rsidRPr="00955A75" w14:paraId="7E797D8F" w14:textId="77777777" w:rsidTr="00F602C6">
      <w:trPr>
        <w:trHeight w:val="454"/>
      </w:trPr>
      <w:tc>
        <w:tcPr>
          <w:tcW w:w="10204" w:type="dxa"/>
          <w:gridSpan w:val="2"/>
          <w:vAlign w:val="bottom"/>
        </w:tcPr>
        <w:p w14:paraId="11A19262" w14:textId="77777777" w:rsidR="00F602C6" w:rsidRPr="00955A75" w:rsidRDefault="00F602C6" w:rsidP="00F602C6">
          <w:pPr>
            <w:pStyle w:val="Footer"/>
            <w:rPr>
              <w:sz w:val="14"/>
              <w:szCs w:val="14"/>
            </w:rPr>
          </w:pPr>
        </w:p>
      </w:tc>
    </w:tr>
    <w:bookmarkEnd w:id="29"/>
  </w:tbl>
  <w:p w14:paraId="15D2CD7D" w14:textId="77777777" w:rsidR="002A7635" w:rsidRPr="001100A4" w:rsidRDefault="002A7635" w:rsidP="00110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026D48" w14:paraId="6FB563FD" w14:textId="77777777" w:rsidTr="0054436A">
      <w:trPr>
        <w:trHeight w:val="283"/>
      </w:trPr>
      <w:tc>
        <w:tcPr>
          <w:tcW w:w="10204" w:type="dxa"/>
          <w:gridSpan w:val="2"/>
          <w:tcBorders>
            <w:top w:val="single" w:sz="4" w:space="0" w:color="auto"/>
          </w:tcBorders>
          <w:vAlign w:val="bottom"/>
        </w:tcPr>
        <w:p w14:paraId="620B89E1" w14:textId="77777777" w:rsidR="00026D48" w:rsidRPr="008F46F0" w:rsidRDefault="00026D48" w:rsidP="00026D48">
          <w:pPr>
            <w:pStyle w:val="PageNo"/>
          </w:pPr>
        </w:p>
      </w:tc>
    </w:tr>
    <w:tr w:rsidR="00026D48" w14:paraId="4AB680A8" w14:textId="77777777" w:rsidTr="0054436A">
      <w:sdt>
        <w:sdtPr>
          <w:alias w:val="Form.DocLang.Logo_horizontal"/>
          <w:tag w:val="{&quot;templafy&quot;:{&quot;id&quot;:&quot;c95b3643-ce5d-42b3-92bc-8488046ab6ac&quot;}}"/>
          <w:id w:val="-739715887"/>
          <w:picture/>
        </w:sdtPr>
        <w:sdtEndPr/>
        <w:sdtContent>
          <w:tc>
            <w:tcPr>
              <w:tcW w:w="5102" w:type="dxa"/>
              <w:vAlign w:val="bottom"/>
            </w:tcPr>
            <w:p w14:paraId="1CC9C64A" w14:textId="77777777" w:rsidR="00026D48" w:rsidRDefault="0028306D" w:rsidP="00026D48">
              <w:pPr>
                <w:pStyle w:val="Footer"/>
              </w:pPr>
              <w:r>
                <w:rPr>
                  <w:noProof/>
                </w:rPr>
                <w:drawing>
                  <wp:inline distT="0" distB="0" distL="0" distR="0" wp14:anchorId="52326DA4" wp14:editId="73A50909">
                    <wp:extent cx="1620259" cy="152280"/>
                    <wp:effectExtent l="0" t="0" r="0" b="0"/>
                    <wp:docPr id="2033041764" name="Picture 3"/>
                    <wp:cNvGraphicFramePr/>
                    <a:graphic xmlns:a="http://schemas.openxmlformats.org/drawingml/2006/main">
                      <a:graphicData uri="http://schemas.openxmlformats.org/drawingml/2006/picture">
                        <pic:pic xmlns:pic="http://schemas.openxmlformats.org/drawingml/2006/picture">
                          <pic:nvPicPr>
                            <pic:cNvPr id="2033041764" name="Picture 3"/>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03C8D596" w14:textId="77777777" w:rsidR="00026D48" w:rsidRPr="008F46F0" w:rsidRDefault="00026D48" w:rsidP="00026D48">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026D48" w:rsidRPr="00955A75" w14:paraId="0336E47B" w14:textId="77777777" w:rsidTr="0054436A">
      <w:trPr>
        <w:trHeight w:val="454"/>
      </w:trPr>
      <w:tc>
        <w:tcPr>
          <w:tcW w:w="10204" w:type="dxa"/>
          <w:gridSpan w:val="2"/>
          <w:vAlign w:val="bottom"/>
        </w:tcPr>
        <w:p w14:paraId="56728A77" w14:textId="77777777" w:rsidR="00026D48" w:rsidRPr="00955A75" w:rsidRDefault="00026D48" w:rsidP="00026D48">
          <w:pPr>
            <w:pStyle w:val="Footer"/>
            <w:rPr>
              <w:sz w:val="14"/>
              <w:szCs w:val="14"/>
            </w:rPr>
          </w:pPr>
        </w:p>
      </w:tc>
    </w:tr>
  </w:tbl>
  <w:p w14:paraId="6BE7EFB7" w14:textId="77777777" w:rsidR="00026D48" w:rsidRDefault="00026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B854EF" w14:textId="77777777" w:rsidR="00004D59" w:rsidRDefault="00004D59" w:rsidP="0013691B">
      <w:pPr>
        <w:spacing w:after="0" w:line="240" w:lineRule="auto"/>
      </w:pPr>
      <w:r>
        <w:separator/>
      </w:r>
    </w:p>
  </w:footnote>
  <w:footnote w:type="continuationSeparator" w:id="0">
    <w:p w14:paraId="3710A0FC" w14:textId="77777777" w:rsidR="00004D59" w:rsidRDefault="00004D59" w:rsidP="0013691B">
      <w:pPr>
        <w:spacing w:after="0" w:line="240" w:lineRule="auto"/>
      </w:pPr>
      <w:r>
        <w:continuationSeparator/>
      </w:r>
    </w:p>
  </w:footnote>
  <w:footnote w:type="continuationNotice" w:id="1">
    <w:p w14:paraId="631F8372" w14:textId="77777777" w:rsidR="00004D59" w:rsidRDefault="00004D5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9A496C" w14:textId="77777777" w:rsidR="00711BFA" w:rsidRDefault="00711BF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627A2" w14:textId="77777777" w:rsidR="00711BFA" w:rsidRDefault="00711BF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579F50FC" w14:textId="77777777" w:rsidTr="0054436A">
      <w:trPr>
        <w:trHeight w:val="454"/>
      </w:trPr>
      <w:sdt>
        <w:sdtPr>
          <w:alias w:val="Form.DocLang.Logo_stacked_colour"/>
          <w:tag w:val="{&quot;templafy&quot;:{&quot;id&quot;:&quot;4cbbaa81-1b03-414e-9f63-9e875546117c&quot;}}"/>
          <w:id w:val="471336006"/>
          <w:lock w:val="contentLocked"/>
          <w:picture/>
        </w:sdtPr>
        <w:sdtEndPr/>
        <w:sdtContent>
          <w:tc>
            <w:tcPr>
              <w:tcW w:w="2268" w:type="dxa"/>
              <w:tcBorders>
                <w:top w:val="nil"/>
                <w:left w:val="nil"/>
                <w:bottom w:val="nil"/>
                <w:right w:val="nil"/>
              </w:tcBorders>
            </w:tcPr>
            <w:p w14:paraId="58DAA957" w14:textId="77777777" w:rsidR="00885674" w:rsidRDefault="00885674" w:rsidP="00885674">
              <w:pPr>
                <w:pStyle w:val="Header"/>
              </w:pPr>
              <w:r>
                <w:rPr>
                  <w:noProof/>
                </w:rPr>
                <w:drawing>
                  <wp:inline distT="0" distB="0" distL="0" distR="0" wp14:anchorId="7A34F975" wp14:editId="5D52F29E">
                    <wp:extent cx="1437770" cy="493200"/>
                    <wp:effectExtent l="0" t="0" r="0" b="0"/>
                    <wp:docPr id="2127615306"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127615306" name="Picture 1"/>
                            <pic:cNvPicPr/>
                          </pic:nvPicPr>
                          <pic:blipFill>
                            <a:blip r:embed="rId1"/>
                            <a:srcRect/>
                            <a:stretch/>
                          </pic:blipFill>
                          <pic:spPr>
                            <a:xfrm>
                              <a:off x="0" y="0"/>
                              <a:ext cx="1437770" cy="493200"/>
                            </a:xfrm>
                            <a:prstGeom prst="rect">
                              <a:avLst/>
                            </a:prstGeom>
                          </pic:spPr>
                        </pic:pic>
                      </a:graphicData>
                    </a:graphic>
                  </wp:inline>
                </w:drawing>
              </w:r>
            </w:p>
          </w:tc>
        </w:sdtContent>
      </w:sdt>
    </w:tr>
  </w:tbl>
  <w:p w14:paraId="15F2C058" w14:textId="77777777" w:rsidR="00026D48" w:rsidRDefault="00026D48">
    <w:pPr>
      <w:pStyle w:val="Header"/>
    </w:pPr>
  </w:p>
  <w:p w14:paraId="1CC9BFEB" w14:textId="77777777" w:rsidR="00885674" w:rsidRDefault="00885674">
    <w:pPr>
      <w:pStyle w:val="Header"/>
    </w:pPr>
  </w:p>
  <w:p w14:paraId="02D46CF2" w14:textId="77777777" w:rsidR="00885674" w:rsidRDefault="00885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6064CB5"/>
    <w:multiLevelType w:val="hybridMultilevel"/>
    <w:tmpl w:val="1BAE23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80E3309"/>
    <w:multiLevelType w:val="hybridMultilevel"/>
    <w:tmpl w:val="93F223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0F7A6D4E"/>
    <w:multiLevelType w:val="multilevel"/>
    <w:tmpl w:val="17A0D06E"/>
    <w:numStyleLink w:val="NumbListAlpha"/>
  </w:abstractNum>
  <w:abstractNum w:abstractNumId="14" w15:restartNumberingAfterBreak="0">
    <w:nsid w:val="15576D6B"/>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7"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DF468CD"/>
    <w:multiLevelType w:val="hybridMultilevel"/>
    <w:tmpl w:val="64B266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0" w15:restartNumberingAfterBreak="0">
    <w:nsid w:val="4EAC7247"/>
    <w:multiLevelType w:val="multilevel"/>
    <w:tmpl w:val="6926581A"/>
    <w:numStyleLink w:val="ArticleSection"/>
  </w:abstractNum>
  <w:abstractNum w:abstractNumId="21"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9892B95"/>
    <w:multiLevelType w:val="multilevel"/>
    <w:tmpl w:val="6926581A"/>
    <w:styleLink w:val="ArticleSection"/>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3"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7BEC5F60"/>
    <w:multiLevelType w:val="hybridMultilevel"/>
    <w:tmpl w:val="87207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17"/>
  </w:num>
  <w:num w:numId="4">
    <w:abstractNumId w:val="23"/>
  </w:num>
  <w:num w:numId="5">
    <w:abstractNumId w:val="14"/>
  </w:num>
  <w:num w:numId="6">
    <w:abstractNumId w:val="21"/>
  </w:num>
  <w:num w:numId="7">
    <w:abstractNumId w:val="24"/>
  </w:num>
  <w:num w:numId="8">
    <w:abstractNumId w:val="25"/>
  </w:num>
  <w:num w:numId="9">
    <w:abstractNumId w:val="2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9"/>
  </w:num>
  <w:num w:numId="21">
    <w:abstractNumId w:val="10"/>
  </w:num>
  <w:num w:numId="22">
    <w:abstractNumId w:val="15"/>
  </w:num>
  <w:num w:numId="23">
    <w:abstractNumId w:val="20"/>
  </w:num>
  <w:num w:numId="24">
    <w:abstractNumId w:val="18"/>
  </w:num>
  <w:num w:numId="25">
    <w:abstractNumId w:val="26"/>
  </w:num>
  <w:num w:numId="26">
    <w:abstractNumId w:val="12"/>
  </w:num>
  <w:num w:numId="27">
    <w:abstractNumId w:val="11"/>
  </w:num>
  <w:num w:numId="28">
    <w:abstractNumId w:val="11"/>
  </w:num>
  <w:num w:numId="29">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151409"/>
    <w:rsid w:val="000010E9"/>
    <w:rsid w:val="00004D59"/>
    <w:rsid w:val="000067AC"/>
    <w:rsid w:val="00010133"/>
    <w:rsid w:val="000226A7"/>
    <w:rsid w:val="00024539"/>
    <w:rsid w:val="00024DFE"/>
    <w:rsid w:val="00026B43"/>
    <w:rsid w:val="00026D48"/>
    <w:rsid w:val="00027D89"/>
    <w:rsid w:val="00031C81"/>
    <w:rsid w:val="00034984"/>
    <w:rsid w:val="00036F20"/>
    <w:rsid w:val="00047C4F"/>
    <w:rsid w:val="00054E5F"/>
    <w:rsid w:val="000554BA"/>
    <w:rsid w:val="0005795A"/>
    <w:rsid w:val="00057F5E"/>
    <w:rsid w:val="00072DA3"/>
    <w:rsid w:val="000C377B"/>
    <w:rsid w:val="000C647F"/>
    <w:rsid w:val="000C75B9"/>
    <w:rsid w:val="000F5BD5"/>
    <w:rsid w:val="001100A4"/>
    <w:rsid w:val="0011081A"/>
    <w:rsid w:val="00110820"/>
    <w:rsid w:val="00122DF8"/>
    <w:rsid w:val="00133325"/>
    <w:rsid w:val="0013691B"/>
    <w:rsid w:val="00151409"/>
    <w:rsid w:val="001540E2"/>
    <w:rsid w:val="00171C99"/>
    <w:rsid w:val="00197AE7"/>
    <w:rsid w:val="001A1264"/>
    <w:rsid w:val="001C3DD1"/>
    <w:rsid w:val="001C7E9C"/>
    <w:rsid w:val="00235CA2"/>
    <w:rsid w:val="00236822"/>
    <w:rsid w:val="0024020E"/>
    <w:rsid w:val="0025351E"/>
    <w:rsid w:val="00254D2F"/>
    <w:rsid w:val="00266AEC"/>
    <w:rsid w:val="0027163F"/>
    <w:rsid w:val="0027457F"/>
    <w:rsid w:val="00276608"/>
    <w:rsid w:val="0028306D"/>
    <w:rsid w:val="00283BED"/>
    <w:rsid w:val="00284808"/>
    <w:rsid w:val="0029373C"/>
    <w:rsid w:val="002938CB"/>
    <w:rsid w:val="0029796C"/>
    <w:rsid w:val="002A4684"/>
    <w:rsid w:val="002A5B89"/>
    <w:rsid w:val="002A72DB"/>
    <w:rsid w:val="002A7635"/>
    <w:rsid w:val="002B07E9"/>
    <w:rsid w:val="002B0F35"/>
    <w:rsid w:val="002C0D38"/>
    <w:rsid w:val="002C35FE"/>
    <w:rsid w:val="002C3CEB"/>
    <w:rsid w:val="002D2993"/>
    <w:rsid w:val="002E31A3"/>
    <w:rsid w:val="002E605E"/>
    <w:rsid w:val="002F0076"/>
    <w:rsid w:val="002F2F7C"/>
    <w:rsid w:val="00314800"/>
    <w:rsid w:val="00327D28"/>
    <w:rsid w:val="00331B24"/>
    <w:rsid w:val="00335220"/>
    <w:rsid w:val="00362590"/>
    <w:rsid w:val="00364326"/>
    <w:rsid w:val="0038486D"/>
    <w:rsid w:val="003851B7"/>
    <w:rsid w:val="003A0F8A"/>
    <w:rsid w:val="003A5EB1"/>
    <w:rsid w:val="003B09C8"/>
    <w:rsid w:val="003C3C05"/>
    <w:rsid w:val="003D4CC8"/>
    <w:rsid w:val="003D70F4"/>
    <w:rsid w:val="003F11D5"/>
    <w:rsid w:val="003F167F"/>
    <w:rsid w:val="00401CED"/>
    <w:rsid w:val="00401ED6"/>
    <w:rsid w:val="00421004"/>
    <w:rsid w:val="00426FC0"/>
    <w:rsid w:val="004345DC"/>
    <w:rsid w:val="00437DC3"/>
    <w:rsid w:val="00441334"/>
    <w:rsid w:val="004431F4"/>
    <w:rsid w:val="004456B9"/>
    <w:rsid w:val="00451CBE"/>
    <w:rsid w:val="004551D2"/>
    <w:rsid w:val="0046344F"/>
    <w:rsid w:val="00464F55"/>
    <w:rsid w:val="00477290"/>
    <w:rsid w:val="004B567E"/>
    <w:rsid w:val="004C169C"/>
    <w:rsid w:val="004C6793"/>
    <w:rsid w:val="004D4827"/>
    <w:rsid w:val="004E182F"/>
    <w:rsid w:val="004E70C4"/>
    <w:rsid w:val="0053784E"/>
    <w:rsid w:val="0054436A"/>
    <w:rsid w:val="0055523F"/>
    <w:rsid w:val="00555695"/>
    <w:rsid w:val="00556D6D"/>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B4A00"/>
    <w:rsid w:val="005D02D2"/>
    <w:rsid w:val="005E0753"/>
    <w:rsid w:val="005E0AB3"/>
    <w:rsid w:val="005F1396"/>
    <w:rsid w:val="005F16EA"/>
    <w:rsid w:val="005F4B09"/>
    <w:rsid w:val="005F6D34"/>
    <w:rsid w:val="00607164"/>
    <w:rsid w:val="00631314"/>
    <w:rsid w:val="0063467F"/>
    <w:rsid w:val="00644ADF"/>
    <w:rsid w:val="0064597B"/>
    <w:rsid w:val="00646B06"/>
    <w:rsid w:val="006533BD"/>
    <w:rsid w:val="00667DF0"/>
    <w:rsid w:val="00673D5D"/>
    <w:rsid w:val="00675C66"/>
    <w:rsid w:val="00676A99"/>
    <w:rsid w:val="00681ABF"/>
    <w:rsid w:val="0069425A"/>
    <w:rsid w:val="006A627F"/>
    <w:rsid w:val="006C1138"/>
    <w:rsid w:val="006C1655"/>
    <w:rsid w:val="006D61AC"/>
    <w:rsid w:val="006D65C9"/>
    <w:rsid w:val="006D7841"/>
    <w:rsid w:val="006D7EAB"/>
    <w:rsid w:val="006E0942"/>
    <w:rsid w:val="006E098B"/>
    <w:rsid w:val="006E3D54"/>
    <w:rsid w:val="006E44DB"/>
    <w:rsid w:val="006E4AA4"/>
    <w:rsid w:val="007043C7"/>
    <w:rsid w:val="00710A12"/>
    <w:rsid w:val="00711BFA"/>
    <w:rsid w:val="00723FD2"/>
    <w:rsid w:val="0072498A"/>
    <w:rsid w:val="007454A4"/>
    <w:rsid w:val="00747AFD"/>
    <w:rsid w:val="0075707F"/>
    <w:rsid w:val="00757930"/>
    <w:rsid w:val="00760AF4"/>
    <w:rsid w:val="00762803"/>
    <w:rsid w:val="00777F70"/>
    <w:rsid w:val="00781302"/>
    <w:rsid w:val="007A59CE"/>
    <w:rsid w:val="007A5D57"/>
    <w:rsid w:val="007B0AA9"/>
    <w:rsid w:val="007C186F"/>
    <w:rsid w:val="007C2970"/>
    <w:rsid w:val="007C779E"/>
    <w:rsid w:val="007D55A8"/>
    <w:rsid w:val="007E323F"/>
    <w:rsid w:val="007F0BD8"/>
    <w:rsid w:val="007F1274"/>
    <w:rsid w:val="007F5A98"/>
    <w:rsid w:val="007F6CC2"/>
    <w:rsid w:val="00805279"/>
    <w:rsid w:val="008129C4"/>
    <w:rsid w:val="0081704F"/>
    <w:rsid w:val="00822D0E"/>
    <w:rsid w:val="00823A34"/>
    <w:rsid w:val="008270AE"/>
    <w:rsid w:val="00835497"/>
    <w:rsid w:val="00842C7E"/>
    <w:rsid w:val="008514B0"/>
    <w:rsid w:val="00851B9B"/>
    <w:rsid w:val="00865D6D"/>
    <w:rsid w:val="008664A6"/>
    <w:rsid w:val="00866542"/>
    <w:rsid w:val="00885674"/>
    <w:rsid w:val="00892591"/>
    <w:rsid w:val="008B4CC6"/>
    <w:rsid w:val="008C0962"/>
    <w:rsid w:val="008D5732"/>
    <w:rsid w:val="008E37CF"/>
    <w:rsid w:val="009026A1"/>
    <w:rsid w:val="00906555"/>
    <w:rsid w:val="00910134"/>
    <w:rsid w:val="00910C10"/>
    <w:rsid w:val="00914CE1"/>
    <w:rsid w:val="009203E3"/>
    <w:rsid w:val="0093555B"/>
    <w:rsid w:val="00940386"/>
    <w:rsid w:val="00954AEB"/>
    <w:rsid w:val="009550FD"/>
    <w:rsid w:val="00955A75"/>
    <w:rsid w:val="00957A4D"/>
    <w:rsid w:val="009710A7"/>
    <w:rsid w:val="009839A8"/>
    <w:rsid w:val="00985B1B"/>
    <w:rsid w:val="0098682A"/>
    <w:rsid w:val="00997B89"/>
    <w:rsid w:val="009A16BA"/>
    <w:rsid w:val="009A28E5"/>
    <w:rsid w:val="009A38EF"/>
    <w:rsid w:val="009B5923"/>
    <w:rsid w:val="009C1CC3"/>
    <w:rsid w:val="009D0D65"/>
    <w:rsid w:val="009D1E7E"/>
    <w:rsid w:val="009E3D36"/>
    <w:rsid w:val="009F0C9D"/>
    <w:rsid w:val="009F1B70"/>
    <w:rsid w:val="009F1F7D"/>
    <w:rsid w:val="009F6A2F"/>
    <w:rsid w:val="00A10DAE"/>
    <w:rsid w:val="00A130EE"/>
    <w:rsid w:val="00A137ED"/>
    <w:rsid w:val="00A13A2F"/>
    <w:rsid w:val="00A13C52"/>
    <w:rsid w:val="00A24EE3"/>
    <w:rsid w:val="00A33760"/>
    <w:rsid w:val="00A358D6"/>
    <w:rsid w:val="00A372CB"/>
    <w:rsid w:val="00A4115D"/>
    <w:rsid w:val="00A425D8"/>
    <w:rsid w:val="00A4492A"/>
    <w:rsid w:val="00A44996"/>
    <w:rsid w:val="00A47058"/>
    <w:rsid w:val="00A70C41"/>
    <w:rsid w:val="00A77789"/>
    <w:rsid w:val="00A77CCB"/>
    <w:rsid w:val="00A80BD5"/>
    <w:rsid w:val="00AA1E00"/>
    <w:rsid w:val="00AA6133"/>
    <w:rsid w:val="00AC48E3"/>
    <w:rsid w:val="00AD7D8D"/>
    <w:rsid w:val="00AF2473"/>
    <w:rsid w:val="00B04DFB"/>
    <w:rsid w:val="00B064CC"/>
    <w:rsid w:val="00B25E0F"/>
    <w:rsid w:val="00B266D3"/>
    <w:rsid w:val="00B27189"/>
    <w:rsid w:val="00B44958"/>
    <w:rsid w:val="00B45357"/>
    <w:rsid w:val="00B501E9"/>
    <w:rsid w:val="00B57683"/>
    <w:rsid w:val="00B60A27"/>
    <w:rsid w:val="00B60E99"/>
    <w:rsid w:val="00B64FBE"/>
    <w:rsid w:val="00B677ED"/>
    <w:rsid w:val="00B87E2A"/>
    <w:rsid w:val="00B96A54"/>
    <w:rsid w:val="00BA0F29"/>
    <w:rsid w:val="00BA4B58"/>
    <w:rsid w:val="00BB502A"/>
    <w:rsid w:val="00BB77C6"/>
    <w:rsid w:val="00BB782B"/>
    <w:rsid w:val="00BC19AC"/>
    <w:rsid w:val="00BC7B0F"/>
    <w:rsid w:val="00BD19BF"/>
    <w:rsid w:val="00BD6B50"/>
    <w:rsid w:val="00C16BFB"/>
    <w:rsid w:val="00C16F89"/>
    <w:rsid w:val="00C24EAA"/>
    <w:rsid w:val="00C25475"/>
    <w:rsid w:val="00C26026"/>
    <w:rsid w:val="00C334E8"/>
    <w:rsid w:val="00C43326"/>
    <w:rsid w:val="00C47397"/>
    <w:rsid w:val="00C551FC"/>
    <w:rsid w:val="00C64D92"/>
    <w:rsid w:val="00C66623"/>
    <w:rsid w:val="00C71004"/>
    <w:rsid w:val="00C73482"/>
    <w:rsid w:val="00CA1714"/>
    <w:rsid w:val="00CA39FC"/>
    <w:rsid w:val="00CA5409"/>
    <w:rsid w:val="00CC5931"/>
    <w:rsid w:val="00CC6A77"/>
    <w:rsid w:val="00CE0CB8"/>
    <w:rsid w:val="00CE4BDE"/>
    <w:rsid w:val="00CE665B"/>
    <w:rsid w:val="00D00EA5"/>
    <w:rsid w:val="00D02C53"/>
    <w:rsid w:val="00D06ADA"/>
    <w:rsid w:val="00D11DE2"/>
    <w:rsid w:val="00D24284"/>
    <w:rsid w:val="00D30BFB"/>
    <w:rsid w:val="00D42C6A"/>
    <w:rsid w:val="00D45112"/>
    <w:rsid w:val="00D55974"/>
    <w:rsid w:val="00D642CC"/>
    <w:rsid w:val="00D66BDA"/>
    <w:rsid w:val="00D67066"/>
    <w:rsid w:val="00D7259D"/>
    <w:rsid w:val="00D840CF"/>
    <w:rsid w:val="00D8465B"/>
    <w:rsid w:val="00D96E24"/>
    <w:rsid w:val="00DA7095"/>
    <w:rsid w:val="00DB4265"/>
    <w:rsid w:val="00DC14E1"/>
    <w:rsid w:val="00DC24D6"/>
    <w:rsid w:val="00DC6A44"/>
    <w:rsid w:val="00DD1D6F"/>
    <w:rsid w:val="00DD617D"/>
    <w:rsid w:val="00DE0B02"/>
    <w:rsid w:val="00DF075F"/>
    <w:rsid w:val="00E03C4E"/>
    <w:rsid w:val="00E15857"/>
    <w:rsid w:val="00E17D58"/>
    <w:rsid w:val="00E2168F"/>
    <w:rsid w:val="00E362B7"/>
    <w:rsid w:val="00E42F93"/>
    <w:rsid w:val="00E46296"/>
    <w:rsid w:val="00E56441"/>
    <w:rsid w:val="00E71D84"/>
    <w:rsid w:val="00E77AF7"/>
    <w:rsid w:val="00E9119A"/>
    <w:rsid w:val="00E95BB0"/>
    <w:rsid w:val="00EA1162"/>
    <w:rsid w:val="00EA1625"/>
    <w:rsid w:val="00EA2920"/>
    <w:rsid w:val="00EA4416"/>
    <w:rsid w:val="00EA6E13"/>
    <w:rsid w:val="00EA7458"/>
    <w:rsid w:val="00EB51A7"/>
    <w:rsid w:val="00EE2E56"/>
    <w:rsid w:val="00EF2929"/>
    <w:rsid w:val="00F1127F"/>
    <w:rsid w:val="00F21DC8"/>
    <w:rsid w:val="00F253A4"/>
    <w:rsid w:val="00F34650"/>
    <w:rsid w:val="00F34F88"/>
    <w:rsid w:val="00F46906"/>
    <w:rsid w:val="00F479AB"/>
    <w:rsid w:val="00F527CC"/>
    <w:rsid w:val="00F602C6"/>
    <w:rsid w:val="00F63C52"/>
    <w:rsid w:val="00F6756A"/>
    <w:rsid w:val="00F90F48"/>
    <w:rsid w:val="00F979D0"/>
    <w:rsid w:val="00FA3D5E"/>
    <w:rsid w:val="00FA4331"/>
    <w:rsid w:val="00FA4EE9"/>
    <w:rsid w:val="00FB00EB"/>
    <w:rsid w:val="00FB2518"/>
    <w:rsid w:val="00FB4D40"/>
    <w:rsid w:val="00FD1D2C"/>
    <w:rsid w:val="00FD3B47"/>
    <w:rsid w:val="00FD4536"/>
    <w:rsid w:val="00FD7D0C"/>
    <w:rsid w:val="00FE3DA8"/>
    <w:rsid w:val="00FE62D5"/>
    <w:rsid w:val="00FF1C7C"/>
    <w:rsid w:val="00FF57B2"/>
    <w:rsid w:val="00FF69CE"/>
    <w:rsid w:val="0498180D"/>
    <w:rsid w:val="06D57002"/>
    <w:rsid w:val="1D0B7B72"/>
    <w:rsid w:val="2A6C7CF8"/>
    <w:rsid w:val="39BE28DE"/>
    <w:rsid w:val="403143F3"/>
    <w:rsid w:val="446876C3"/>
    <w:rsid w:val="456EA8DF"/>
    <w:rsid w:val="4F640FF0"/>
    <w:rsid w:val="599C3B10"/>
    <w:rsid w:val="5B399196"/>
    <w:rsid w:val="5EB196D7"/>
    <w:rsid w:val="60A1B928"/>
    <w:rsid w:val="6864CDE6"/>
    <w:rsid w:val="6B2233E1"/>
    <w:rsid w:val="70B9F91A"/>
    <w:rsid w:val="7181E3ED"/>
    <w:rsid w:val="7188CA45"/>
    <w:rsid w:val="7305C46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991022"/>
  <w15:chartTrackingRefBased/>
  <w15:docId w15:val="{8B5685CD-31FB-4A74-84F3-C918E4C1E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8"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70"/>
    <w:pPr>
      <w:spacing w:before="0" w:line="264" w:lineRule="auto"/>
    </w:pPr>
    <w:rPr>
      <w:sz w:val="24"/>
      <w:lang w:val="en-US"/>
    </w:rPr>
  </w:style>
  <w:style w:type="paragraph" w:styleId="Heading1">
    <w:name w:val="heading 1"/>
    <w:basedOn w:val="Normal"/>
    <w:next w:val="Normal"/>
    <w:link w:val="Heading1Char"/>
    <w:uiPriority w:val="9"/>
    <w:qFormat/>
    <w:rsid w:val="00FE3DA8"/>
    <w:pPr>
      <w:keepNext/>
      <w:keepLines/>
      <w:numPr>
        <w:numId w:val="23"/>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Heading2">
    <w:name w:val="heading 2"/>
    <w:basedOn w:val="Normal"/>
    <w:next w:val="Normal"/>
    <w:link w:val="Heading2Char"/>
    <w:uiPriority w:val="9"/>
    <w:qFormat/>
    <w:rsid w:val="00FE3DA8"/>
    <w:pPr>
      <w:keepNext/>
      <w:keepLines/>
      <w:numPr>
        <w:ilvl w:val="1"/>
        <w:numId w:val="23"/>
      </w:numPr>
      <w:spacing w:before="240" w:line="240" w:lineRule="auto"/>
      <w:outlineLvl w:val="1"/>
    </w:pPr>
    <w:rPr>
      <w:rFonts w:asciiTheme="majorHAnsi" w:eastAsiaTheme="majorEastAsia" w:hAnsiTheme="majorHAnsi" w:cs="Arial"/>
      <w:bCs/>
      <w:noProof/>
    </w:rPr>
  </w:style>
  <w:style w:type="paragraph" w:styleId="Heading3">
    <w:name w:val="heading 3"/>
    <w:basedOn w:val="Normal"/>
    <w:next w:val="Normal"/>
    <w:link w:val="Heading3Char"/>
    <w:uiPriority w:val="9"/>
    <w:qFormat/>
    <w:rsid w:val="00FE3DA8"/>
    <w:pPr>
      <w:keepNext/>
      <w:keepLines/>
      <w:numPr>
        <w:ilvl w:val="2"/>
        <w:numId w:val="23"/>
      </w:numPr>
      <w:spacing w:after="0"/>
      <w:outlineLvl w:val="2"/>
    </w:pPr>
    <w:rPr>
      <w:rFonts w:asciiTheme="majorHAnsi" w:eastAsiaTheme="majorEastAsia" w:hAnsiTheme="majorHAnsi" w:cs="Arial"/>
      <w:color w:val="000000" w:themeColor="text1"/>
      <w:szCs w:val="24"/>
    </w:rPr>
  </w:style>
  <w:style w:type="paragraph" w:styleId="Heading4">
    <w:name w:val="heading 4"/>
    <w:basedOn w:val="Normal"/>
    <w:next w:val="Normal"/>
    <w:link w:val="Heading4Char"/>
    <w:uiPriority w:val="9"/>
    <w:semiHidden/>
    <w:qFormat/>
    <w:rsid w:val="00FE3DA8"/>
    <w:pPr>
      <w:keepNext/>
      <w:keepLines/>
      <w:numPr>
        <w:ilvl w:val="3"/>
        <w:numId w:val="23"/>
      </w:numPr>
      <w:spacing w:before="40" w:after="0"/>
      <w:outlineLvl w:val="3"/>
    </w:pPr>
    <w:rPr>
      <w:rFonts w:eastAsiaTheme="majorEastAsia" w:cs="Arial"/>
      <w:i/>
      <w:iCs/>
      <w:color w:val="000000" w:themeColor="text1"/>
    </w:rPr>
  </w:style>
  <w:style w:type="paragraph" w:styleId="Heading5">
    <w:name w:val="heading 5"/>
    <w:basedOn w:val="Normal"/>
    <w:next w:val="Normal"/>
    <w:link w:val="Heading5Char"/>
    <w:uiPriority w:val="9"/>
    <w:semiHidden/>
    <w:qFormat/>
    <w:rsid w:val="00FE3DA8"/>
    <w:pPr>
      <w:keepNext/>
      <w:keepLines/>
      <w:numPr>
        <w:ilvl w:val="4"/>
        <w:numId w:val="23"/>
      </w:numPr>
      <w:spacing w:before="40" w:after="0"/>
      <w:outlineLvl w:val="4"/>
    </w:pPr>
    <w:rPr>
      <w:rFonts w:eastAsiaTheme="majorEastAsia" w:cs="Arial"/>
      <w:color w:val="000000" w:themeColor="text1"/>
    </w:rPr>
  </w:style>
  <w:style w:type="paragraph" w:styleId="Heading6">
    <w:name w:val="heading 6"/>
    <w:basedOn w:val="Normal"/>
    <w:next w:val="Normal"/>
    <w:link w:val="Heading6Char"/>
    <w:uiPriority w:val="9"/>
    <w:semiHidden/>
    <w:qFormat/>
    <w:rsid w:val="00FE3DA8"/>
    <w:pPr>
      <w:keepNext/>
      <w:keepLines/>
      <w:numPr>
        <w:ilvl w:val="5"/>
        <w:numId w:val="23"/>
      </w:numPr>
      <w:spacing w:before="40" w:after="0"/>
      <w:outlineLvl w:val="5"/>
    </w:pPr>
    <w:rPr>
      <w:rFonts w:eastAsiaTheme="majorEastAsia" w:cs="Arial"/>
      <w:color w:val="000000" w:themeColor="text1"/>
    </w:rPr>
  </w:style>
  <w:style w:type="paragraph" w:styleId="Heading7">
    <w:name w:val="heading 7"/>
    <w:basedOn w:val="Normal"/>
    <w:next w:val="Normal"/>
    <w:link w:val="Heading7Char"/>
    <w:uiPriority w:val="9"/>
    <w:semiHidden/>
    <w:qFormat/>
    <w:rsid w:val="00FE3DA8"/>
    <w:pPr>
      <w:keepNext/>
      <w:keepLines/>
      <w:numPr>
        <w:ilvl w:val="6"/>
        <w:numId w:val="23"/>
      </w:numPr>
      <w:spacing w:before="40" w:after="0"/>
      <w:outlineLvl w:val="6"/>
    </w:pPr>
    <w:rPr>
      <w:rFonts w:eastAsiaTheme="majorEastAsia" w:cs="Arial"/>
      <w:i/>
      <w:iCs/>
      <w:color w:val="000000" w:themeColor="text1"/>
    </w:rPr>
  </w:style>
  <w:style w:type="paragraph" w:styleId="Heading8">
    <w:name w:val="heading 8"/>
    <w:basedOn w:val="Normal"/>
    <w:next w:val="Normal"/>
    <w:link w:val="Heading8Char"/>
    <w:uiPriority w:val="9"/>
    <w:semiHidden/>
    <w:qFormat/>
    <w:rsid w:val="00FE3DA8"/>
    <w:pPr>
      <w:keepNext/>
      <w:keepLines/>
      <w:numPr>
        <w:ilvl w:val="7"/>
        <w:numId w:val="23"/>
      </w:numPr>
      <w:spacing w:before="40" w:after="0"/>
      <w:outlineLvl w:val="7"/>
    </w:pPr>
    <w:rPr>
      <w:rFonts w:eastAsiaTheme="majorEastAsia" w:cs="Arial"/>
      <w:color w:val="000000" w:themeColor="text1"/>
      <w:sz w:val="21"/>
      <w:szCs w:val="21"/>
    </w:rPr>
  </w:style>
  <w:style w:type="paragraph" w:styleId="Heading9">
    <w:name w:val="heading 9"/>
    <w:basedOn w:val="Normal"/>
    <w:next w:val="Normal"/>
    <w:link w:val="Heading9Char"/>
    <w:uiPriority w:val="9"/>
    <w:semiHidden/>
    <w:qFormat/>
    <w:rsid w:val="00FE3DA8"/>
    <w:pPr>
      <w:keepNext/>
      <w:keepLines/>
      <w:numPr>
        <w:ilvl w:val="8"/>
        <w:numId w:val="23"/>
      </w:numPr>
      <w:spacing w:before="40" w:after="0"/>
      <w:outlineLvl w:val="8"/>
    </w:pPr>
    <w:rPr>
      <w:rFonts w:eastAsiaTheme="majorEastAsia" w:cs="Arial"/>
      <w:i/>
      <w:i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0EB"/>
    <w:pPr>
      <w:tabs>
        <w:tab w:val="center" w:pos="4513"/>
        <w:tab w:val="right" w:pos="9026"/>
      </w:tabs>
      <w:spacing w:after="220" w:line="240" w:lineRule="auto"/>
    </w:pPr>
    <w:rPr>
      <w:sz w:val="16"/>
    </w:rPr>
  </w:style>
  <w:style w:type="character" w:customStyle="1" w:styleId="HeaderChar">
    <w:name w:val="Header Char"/>
    <w:basedOn w:val="DefaultParagraphFont"/>
    <w:link w:val="Header"/>
    <w:uiPriority w:val="99"/>
    <w:rsid w:val="00FB00EB"/>
    <w:rPr>
      <w:sz w:val="16"/>
      <w:lang w:val="en-US"/>
    </w:rPr>
  </w:style>
  <w:style w:type="paragraph" w:styleId="Footer">
    <w:name w:val="footer"/>
    <w:basedOn w:val="Normal"/>
    <w:link w:val="FooterChar"/>
    <w:uiPriority w:val="99"/>
    <w:rsid w:val="005A6E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5A6EC5"/>
    <w:rPr>
      <w:color w:val="323232"/>
      <w:sz w:val="16"/>
      <w:szCs w:val="16"/>
      <w:lang w:val="en-US"/>
    </w:rPr>
  </w:style>
  <w:style w:type="table" w:styleId="TableGrid">
    <w:name w:val="Table Grid"/>
    <w:basedOn w:val="TableNormal"/>
    <w:uiPriority w:val="3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le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607164"/>
    <w:rPr>
      <w:rFonts w:asciiTheme="majorHAnsi" w:eastAsiaTheme="majorEastAsia" w:hAnsiTheme="majorHAnsi" w:cs="Arial"/>
      <w:bCs/>
      <w:noProof/>
      <w:color w:val="000000" w:themeColor="text1"/>
      <w:sz w:val="32"/>
      <w:szCs w:val="30"/>
      <w:lang w:val="en-US"/>
    </w:rPr>
  </w:style>
  <w:style w:type="character" w:customStyle="1" w:styleId="Heading2Char">
    <w:name w:val="Heading 2 Char"/>
    <w:basedOn w:val="DefaultParagraphFont"/>
    <w:link w:val="Heading2"/>
    <w:uiPriority w:val="9"/>
    <w:rsid w:val="00607164"/>
    <w:rPr>
      <w:rFonts w:asciiTheme="majorHAnsi" w:eastAsiaTheme="majorEastAsia" w:hAnsiTheme="majorHAnsi" w:cs="Arial"/>
      <w:bCs/>
      <w:noProof/>
      <w:sz w:val="24"/>
      <w:lang w:val="en-US"/>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FootnoteText">
    <w:name w:val="footnote text"/>
    <w:basedOn w:val="Normal"/>
    <w:link w:val="FootnoteTextChar"/>
    <w:uiPriority w:val="99"/>
    <w:semiHidden/>
    <w:unhideWhenUsed/>
    <w:rsid w:val="005A6E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5A6EC5"/>
    <w:rPr>
      <w:sz w:val="16"/>
      <w:szCs w:val="20"/>
      <w:lang w:val="en-US"/>
    </w:rPr>
  </w:style>
  <w:style w:type="character" w:styleId="FootnoteReference">
    <w:name w:val="footnote reference"/>
    <w:basedOn w:val="DefaultParagraphFont"/>
    <w:uiPriority w:val="99"/>
    <w:semiHidden/>
    <w:unhideWhenUsed/>
    <w:rsid w:val="005A6EC5"/>
    <w:rPr>
      <w:vertAlign w:val="superscript"/>
      <w:lang w:val="en-US"/>
    </w:rPr>
  </w:style>
  <w:style w:type="paragraph" w:styleId="NoSpacing">
    <w:name w:val="No Spacing"/>
    <w:uiPriority w:val="14"/>
    <w:qFormat/>
    <w:rsid w:val="005A6EC5"/>
    <w:pPr>
      <w:spacing w:before="0" w:after="0" w:line="240" w:lineRule="auto"/>
    </w:pPr>
    <w:rPr>
      <w:lang w:val="en-US"/>
    </w:rPr>
  </w:style>
  <w:style w:type="paragraph" w:styleId="EndnoteText">
    <w:name w:val="endnote text"/>
    <w:basedOn w:val="Normal"/>
    <w:link w:val="EndnoteTextChar"/>
    <w:uiPriority w:val="99"/>
    <w:semiHidden/>
    <w:unhideWhenUsed/>
    <w:rsid w:val="005A6E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A6EC5"/>
    <w:rPr>
      <w:sz w:val="16"/>
      <w:szCs w:val="16"/>
      <w:lang w:val="en-US"/>
    </w:rPr>
  </w:style>
  <w:style w:type="character" w:styleId="EndnoteReference">
    <w:name w:val="endnote reference"/>
    <w:basedOn w:val="DefaultParagraphFont"/>
    <w:uiPriority w:val="99"/>
    <w:semiHidden/>
    <w:unhideWhenUsed/>
    <w:rsid w:val="005A6EC5"/>
    <w:rPr>
      <w:vertAlign w:val="superscript"/>
      <w:lang w:val="en-US"/>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PlaceholderText">
    <w:name w:val="Placeholder Text"/>
    <w:basedOn w:val="DefaultParagraphFont"/>
    <w:uiPriority w:val="99"/>
    <w:semiHidden/>
    <w:rsid w:val="005A6EC5"/>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itle">
    <w:name w:val="Title"/>
    <w:basedOn w:val="Normal"/>
    <w:next w:val="Subtitle"/>
    <w:link w:val="TitleCha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itleChar">
    <w:name w:val="Title Char"/>
    <w:basedOn w:val="DefaultParagraphFont"/>
    <w:link w:val="Title"/>
    <w:uiPriority w:val="8"/>
    <w:rsid w:val="00557654"/>
    <w:rPr>
      <w:rFonts w:asciiTheme="majorHAnsi" w:eastAsiaTheme="majorEastAsia" w:hAnsiTheme="majorHAnsi" w:cstheme="majorBidi"/>
      <w:kern w:val="28"/>
      <w:sz w:val="60"/>
      <w:szCs w:val="48"/>
      <w:lang w:val="en-US"/>
    </w:rPr>
  </w:style>
  <w:style w:type="paragraph" w:styleId="Subtitle">
    <w:name w:val="Subtitle"/>
    <w:basedOn w:val="Normal"/>
    <w:next w:val="Normal"/>
    <w:link w:val="SubtitleChar"/>
    <w:uiPriority w:val="8"/>
    <w:qFormat/>
    <w:rsid w:val="00557654"/>
    <w:pPr>
      <w:numPr>
        <w:ilvl w:val="1"/>
      </w:numPr>
      <w:spacing w:after="0" w:line="240" w:lineRule="auto"/>
    </w:pPr>
    <w:rPr>
      <w:rFonts w:eastAsiaTheme="minorEastAsia"/>
      <w:color w:val="000000" w:themeColor="text1"/>
      <w:sz w:val="60"/>
      <w:szCs w:val="36"/>
    </w:rPr>
  </w:style>
  <w:style w:type="character" w:customStyle="1" w:styleId="SubtitleChar">
    <w:name w:val="Subtitle Char"/>
    <w:basedOn w:val="DefaultParagraphFont"/>
    <w:link w:val="Subtitle"/>
    <w:uiPriority w:val="8"/>
    <w:rsid w:val="00557654"/>
    <w:rPr>
      <w:rFonts w:eastAsiaTheme="minorEastAsia"/>
      <w:color w:val="000000" w:themeColor="text1"/>
      <w:sz w:val="60"/>
      <w:szCs w:val="36"/>
      <w:lang w:val="en-US"/>
    </w:rPr>
  </w:style>
  <w:style w:type="paragraph" w:customStyle="1" w:styleId="Bullet1">
    <w:name w:val="Bullet 1"/>
    <w:basedOn w:val="Normal"/>
    <w:uiPriority w:val="2"/>
    <w:qFormat/>
    <w:rsid w:val="00985B1B"/>
    <w:pPr>
      <w:numPr>
        <w:numId w:val="21"/>
      </w:numPr>
      <w:spacing w:before="120" w:after="120"/>
      <w:contextualSpacing/>
      <w:jc w:val="both"/>
    </w:pPr>
    <w:rPr>
      <w:szCs w:val="20"/>
    </w:rPr>
  </w:style>
  <w:style w:type="paragraph" w:customStyle="1" w:styleId="Bullet2">
    <w:name w:val="Bullet 2"/>
    <w:basedOn w:val="Bullet1"/>
    <w:uiPriority w:val="2"/>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1"/>
    <w:qFormat/>
    <w:rsid w:val="00985B1B"/>
    <w:pPr>
      <w:numPr>
        <w:numId w:val="1"/>
      </w:numPr>
      <w:spacing w:after="120"/>
      <w:contextualSpacing/>
      <w:jc w:val="both"/>
    </w:pPr>
    <w:rPr>
      <w:szCs w:val="20"/>
    </w:rPr>
  </w:style>
  <w:style w:type="paragraph" w:customStyle="1" w:styleId="AlphaList2">
    <w:name w:val="AlphaList 2"/>
    <w:basedOn w:val="Normal"/>
    <w:uiPriority w:val="1"/>
    <w:qFormat/>
    <w:rsid w:val="00607164"/>
    <w:pPr>
      <w:numPr>
        <w:ilvl w:val="1"/>
        <w:numId w:val="1"/>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2"/>
    <w:rsid w:val="001100A4"/>
    <w:pPr>
      <w:numPr>
        <w:ilvl w:val="2"/>
      </w:numPr>
      <w:jc w:val="left"/>
    </w:pPr>
  </w:style>
  <w:style w:type="numbering" w:customStyle="1" w:styleId="NumHeadingsLst">
    <w:name w:val="NumHeadingsLst"/>
    <w:uiPriority w:val="99"/>
    <w:rsid w:val="005945F4"/>
    <w:pPr>
      <w:numPr>
        <w:numId w:val="2"/>
      </w:numPr>
    </w:pPr>
  </w:style>
  <w:style w:type="paragraph" w:styleId="Quote">
    <w:name w:val="Quote"/>
    <w:basedOn w:val="Normal"/>
    <w:next w:val="Normal"/>
    <w:link w:val="QuoteChar"/>
    <w:uiPriority w:val="29"/>
    <w:qFormat/>
    <w:rsid w:val="00072DA3"/>
    <w:pPr>
      <w:spacing w:before="240"/>
      <w:ind w:left="567"/>
    </w:pPr>
    <w:rPr>
      <w:iCs/>
      <w:noProof/>
      <w:color w:val="A6A6A6" w:themeColor="background1" w:themeShade="A6"/>
    </w:rPr>
  </w:style>
  <w:style w:type="character" w:customStyle="1" w:styleId="QuoteChar">
    <w:name w:val="Quote Char"/>
    <w:basedOn w:val="DefaultParagraphFont"/>
    <w:link w:val="Quote"/>
    <w:uiPriority w:val="29"/>
    <w:rsid w:val="00072DA3"/>
    <w:rPr>
      <w:iCs/>
      <w:noProof/>
      <w:color w:val="A6A6A6" w:themeColor="background1" w:themeShade="A6"/>
      <w:sz w:val="24"/>
      <w:lang w:val="en-US"/>
    </w:rPr>
  </w:style>
  <w:style w:type="paragraph" w:styleId="TOC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TOC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yperlink">
    <w:name w:val="Hyperlink"/>
    <w:basedOn w:val="DefaultParagraphFont"/>
    <w:uiPriority w:val="99"/>
    <w:unhideWhenUsed/>
    <w:rsid w:val="005A6EC5"/>
    <w:rPr>
      <w:color w:val="2E4DF9" w:themeColor="hyperlink"/>
      <w:u w:val="single"/>
      <w:lang w:val="en-US"/>
    </w:rPr>
  </w:style>
  <w:style w:type="paragraph" w:styleId="TOC3">
    <w:name w:val="toc 3"/>
    <w:basedOn w:val="Normal"/>
    <w:next w:val="Normal"/>
    <w:autoRedefine/>
    <w:uiPriority w:val="39"/>
    <w:unhideWhenUsed/>
    <w:rsid w:val="00985B1B"/>
    <w:pPr>
      <w:spacing w:after="100"/>
      <w:ind w:left="442"/>
    </w:pPr>
  </w:style>
  <w:style w:type="paragraph" w:styleId="TOC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itle"/>
    <w:uiPriority w:val="8"/>
    <w:qFormat/>
    <w:rsid w:val="008E37CF"/>
  </w:style>
  <w:style w:type="paragraph" w:styleId="BalloonText">
    <w:name w:val="Balloon Text"/>
    <w:basedOn w:val="Normal"/>
    <w:link w:val="BalloonTextChar"/>
    <w:uiPriority w:val="99"/>
    <w:semiHidden/>
    <w:unhideWhenUsed/>
    <w:rsid w:val="005A6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EC5"/>
    <w:rPr>
      <w:rFonts w:ascii="Segoe UI" w:hAnsi="Segoe UI" w:cs="Segoe UI"/>
      <w:sz w:val="18"/>
      <w:szCs w:val="18"/>
      <w:lang w:val="en-US"/>
    </w:rPr>
  </w:style>
  <w:style w:type="paragraph" w:styleId="BodyTextIndent">
    <w:name w:val="Body Text Indent"/>
    <w:basedOn w:val="Normal"/>
    <w:link w:val="BodyTextIndentChar"/>
    <w:uiPriority w:val="99"/>
    <w:unhideWhenUsed/>
    <w:rsid w:val="00DB4265"/>
    <w:pPr>
      <w:spacing w:after="120"/>
      <w:ind w:left="397"/>
    </w:pPr>
  </w:style>
  <w:style w:type="character" w:customStyle="1" w:styleId="BodyTextIndentChar">
    <w:name w:val="Body Text Indent Char"/>
    <w:basedOn w:val="DefaultParagraphFont"/>
    <w:link w:val="BodyTextIndent"/>
    <w:uiPriority w:val="99"/>
    <w:rsid w:val="00DB4265"/>
    <w:rPr>
      <w:sz w:val="24"/>
      <w:lang w:val="en-US"/>
    </w:rPr>
  </w:style>
  <w:style w:type="paragraph" w:styleId="BodyTextIndent2">
    <w:name w:val="Body Text Indent 2"/>
    <w:basedOn w:val="Normal"/>
    <w:link w:val="BodyTextIndent2Char"/>
    <w:uiPriority w:val="99"/>
    <w:unhideWhenUsed/>
    <w:rsid w:val="00DB4265"/>
    <w:pPr>
      <w:spacing w:after="120" w:line="480" w:lineRule="auto"/>
      <w:ind w:left="794"/>
    </w:pPr>
  </w:style>
  <w:style w:type="character" w:customStyle="1" w:styleId="BodyTextIndent2Char">
    <w:name w:val="Body Text Indent 2 Char"/>
    <w:basedOn w:val="DefaultParagraphFont"/>
    <w:link w:val="BodyTextIndent2"/>
    <w:uiPriority w:val="99"/>
    <w:rsid w:val="00DB4265"/>
    <w:rPr>
      <w:sz w:val="24"/>
      <w:lang w:val="en-US"/>
    </w:rPr>
  </w:style>
  <w:style w:type="paragraph" w:customStyle="1" w:styleId="HeaderHidden">
    <w:name w:val="HeaderHidden"/>
    <w:basedOn w:val="Header"/>
    <w:uiPriority w:val="5"/>
    <w:qFormat/>
    <w:rsid w:val="005945F4"/>
    <w:rPr>
      <w:color w:val="939393" w:themeColor="text2"/>
    </w:rPr>
  </w:style>
  <w:style w:type="character" w:customStyle="1" w:styleId="Heading3Char">
    <w:name w:val="Heading 3 Char"/>
    <w:basedOn w:val="DefaultParagraphFont"/>
    <w:link w:val="Heading3"/>
    <w:uiPriority w:val="9"/>
    <w:rsid w:val="00FE3DA8"/>
    <w:rPr>
      <w:rFonts w:asciiTheme="majorHAnsi" w:eastAsiaTheme="majorEastAsia" w:hAnsiTheme="majorHAnsi" w:cs="Arial"/>
      <w:color w:val="000000" w:themeColor="text1"/>
      <w:sz w:val="24"/>
      <w:szCs w:val="24"/>
      <w:lang w:val="en-US"/>
    </w:rPr>
  </w:style>
  <w:style w:type="character" w:customStyle="1" w:styleId="Heading4Char">
    <w:name w:val="Heading 4 Char"/>
    <w:basedOn w:val="DefaultParagraphFont"/>
    <w:link w:val="Heading4"/>
    <w:uiPriority w:val="9"/>
    <w:semiHidden/>
    <w:rsid w:val="009F1B70"/>
    <w:rPr>
      <w:rFonts w:eastAsiaTheme="majorEastAsia" w:cs="Arial"/>
      <w:i/>
      <w:iCs/>
      <w:color w:val="000000" w:themeColor="text1"/>
      <w:sz w:val="24"/>
      <w:lang w:val="en-US"/>
    </w:rPr>
  </w:style>
  <w:style w:type="character" w:customStyle="1" w:styleId="Heading5Char">
    <w:name w:val="Heading 5 Char"/>
    <w:basedOn w:val="DefaultParagraphFont"/>
    <w:link w:val="Heading5"/>
    <w:uiPriority w:val="9"/>
    <w:semiHidden/>
    <w:rsid w:val="009F1B70"/>
    <w:rPr>
      <w:rFonts w:eastAsiaTheme="majorEastAsia" w:cs="Arial"/>
      <w:color w:val="000000" w:themeColor="text1"/>
      <w:sz w:val="24"/>
      <w:lang w:val="en-US"/>
    </w:rPr>
  </w:style>
  <w:style w:type="character" w:customStyle="1" w:styleId="Heading6Char">
    <w:name w:val="Heading 6 Char"/>
    <w:basedOn w:val="DefaultParagraphFont"/>
    <w:link w:val="Heading6"/>
    <w:uiPriority w:val="9"/>
    <w:semiHidden/>
    <w:rsid w:val="009F1B70"/>
    <w:rPr>
      <w:rFonts w:eastAsiaTheme="majorEastAsia" w:cs="Arial"/>
      <w:color w:val="000000" w:themeColor="text1"/>
      <w:sz w:val="24"/>
      <w:lang w:val="en-US"/>
    </w:rPr>
  </w:style>
  <w:style w:type="character" w:customStyle="1" w:styleId="Heading7Char">
    <w:name w:val="Heading 7 Char"/>
    <w:basedOn w:val="DefaultParagraphFont"/>
    <w:link w:val="Heading7"/>
    <w:uiPriority w:val="9"/>
    <w:semiHidden/>
    <w:rsid w:val="009F1B70"/>
    <w:rPr>
      <w:rFonts w:eastAsiaTheme="majorEastAsia" w:cs="Arial"/>
      <w:i/>
      <w:iCs/>
      <w:color w:val="000000" w:themeColor="text1"/>
      <w:sz w:val="24"/>
      <w:lang w:val="en-US"/>
    </w:rPr>
  </w:style>
  <w:style w:type="character" w:customStyle="1" w:styleId="Heading8Char">
    <w:name w:val="Heading 8 Char"/>
    <w:basedOn w:val="DefaultParagraphFont"/>
    <w:link w:val="Heading8"/>
    <w:uiPriority w:val="9"/>
    <w:semiHidden/>
    <w:rsid w:val="009F1B70"/>
    <w:rPr>
      <w:rFonts w:eastAsiaTheme="majorEastAsia" w:cs="Arial"/>
      <w:color w:val="000000" w:themeColor="text1"/>
      <w:sz w:val="21"/>
      <w:szCs w:val="21"/>
      <w:lang w:val="en-US"/>
    </w:rPr>
  </w:style>
  <w:style w:type="character" w:customStyle="1" w:styleId="Heading9Char">
    <w:name w:val="Heading 9 Char"/>
    <w:basedOn w:val="DefaultParagraphFont"/>
    <w:link w:val="Heading9"/>
    <w:uiPriority w:val="9"/>
    <w:semiHidden/>
    <w:rsid w:val="009F1B70"/>
    <w:rPr>
      <w:rFonts w:eastAsiaTheme="majorEastAsia" w:cs="Arial"/>
      <w:i/>
      <w:iCs/>
      <w:color w:val="000000" w:themeColor="text1"/>
      <w:sz w:val="21"/>
      <w:szCs w:val="21"/>
      <w:lang w:val="en-US"/>
    </w:rPr>
  </w:style>
  <w:style w:type="numbering" w:styleId="111111">
    <w:name w:val="Outline List 2"/>
    <w:basedOn w:val="NoList"/>
    <w:uiPriority w:val="99"/>
    <w:semiHidden/>
    <w:unhideWhenUsed/>
    <w:rsid w:val="005945F4"/>
    <w:pPr>
      <w:numPr>
        <w:numId w:val="3"/>
      </w:numPr>
    </w:pPr>
  </w:style>
  <w:style w:type="numbering" w:styleId="1ai">
    <w:name w:val="Outline List 1"/>
    <w:basedOn w:val="NoList"/>
    <w:uiPriority w:val="99"/>
    <w:semiHidden/>
    <w:unhideWhenUsed/>
    <w:rsid w:val="005945F4"/>
    <w:pPr>
      <w:numPr>
        <w:numId w:val="4"/>
      </w:numPr>
    </w:pPr>
  </w:style>
  <w:style w:type="numbering" w:styleId="ArticleSection">
    <w:name w:val="Outline List 3"/>
    <w:basedOn w:val="NoList"/>
    <w:uiPriority w:val="99"/>
    <w:semiHidden/>
    <w:unhideWhenUsed/>
    <w:rsid w:val="00FE3DA8"/>
    <w:pPr>
      <w:numPr>
        <w:numId w:val="9"/>
      </w:numPr>
    </w:pPr>
  </w:style>
  <w:style w:type="paragraph" w:styleId="Bibliography">
    <w:name w:val="Bibliography"/>
    <w:basedOn w:val="Normal"/>
    <w:next w:val="Normal"/>
    <w:uiPriority w:val="37"/>
    <w:semiHidden/>
    <w:unhideWhenUsed/>
    <w:rsid w:val="005A6EC5"/>
  </w:style>
  <w:style w:type="paragraph" w:styleId="BlockText">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BodyText">
    <w:name w:val="Body Text"/>
    <w:basedOn w:val="Normal"/>
    <w:link w:val="BodyTextChar"/>
    <w:uiPriority w:val="99"/>
    <w:semiHidden/>
    <w:unhideWhenUsed/>
    <w:rsid w:val="005A6EC5"/>
    <w:pPr>
      <w:spacing w:after="120"/>
    </w:pPr>
  </w:style>
  <w:style w:type="character" w:customStyle="1" w:styleId="BodyTextChar">
    <w:name w:val="Body Text Char"/>
    <w:basedOn w:val="DefaultParagraphFont"/>
    <w:link w:val="BodyText"/>
    <w:uiPriority w:val="99"/>
    <w:semiHidden/>
    <w:rsid w:val="005A6EC5"/>
    <w:rPr>
      <w:lang w:val="en-US"/>
    </w:rPr>
  </w:style>
  <w:style w:type="paragraph" w:styleId="BodyText2">
    <w:name w:val="Body Text 2"/>
    <w:basedOn w:val="Normal"/>
    <w:link w:val="BodyText2Char"/>
    <w:uiPriority w:val="99"/>
    <w:semiHidden/>
    <w:unhideWhenUsed/>
    <w:rsid w:val="005A6EC5"/>
    <w:pPr>
      <w:spacing w:after="120" w:line="480" w:lineRule="auto"/>
    </w:pPr>
  </w:style>
  <w:style w:type="character" w:customStyle="1" w:styleId="BodyText2Char">
    <w:name w:val="Body Text 2 Char"/>
    <w:basedOn w:val="DefaultParagraphFont"/>
    <w:link w:val="BodyText2"/>
    <w:uiPriority w:val="99"/>
    <w:semiHidden/>
    <w:rsid w:val="005A6EC5"/>
    <w:rPr>
      <w:lang w:val="en-US"/>
    </w:rPr>
  </w:style>
  <w:style w:type="paragraph" w:styleId="BodyText3">
    <w:name w:val="Body Text 3"/>
    <w:basedOn w:val="Normal"/>
    <w:link w:val="BodyText3Char"/>
    <w:uiPriority w:val="99"/>
    <w:semiHidden/>
    <w:unhideWhenUsed/>
    <w:rsid w:val="005A6EC5"/>
    <w:pPr>
      <w:spacing w:after="120"/>
    </w:pPr>
    <w:rPr>
      <w:sz w:val="16"/>
      <w:szCs w:val="16"/>
    </w:rPr>
  </w:style>
  <w:style w:type="character" w:customStyle="1" w:styleId="BodyText3Char">
    <w:name w:val="Body Text 3 Char"/>
    <w:basedOn w:val="DefaultParagraphFont"/>
    <w:link w:val="BodyText3"/>
    <w:uiPriority w:val="99"/>
    <w:semiHidden/>
    <w:rsid w:val="005A6EC5"/>
    <w:rPr>
      <w:sz w:val="16"/>
      <w:szCs w:val="16"/>
      <w:lang w:val="en-US"/>
    </w:rPr>
  </w:style>
  <w:style w:type="paragraph" w:styleId="BodyTextFirstIndent">
    <w:name w:val="Body Text First Indent"/>
    <w:basedOn w:val="BodyText"/>
    <w:link w:val="BodyTextFirstIndentChar"/>
    <w:uiPriority w:val="99"/>
    <w:semiHidden/>
    <w:unhideWhenUsed/>
    <w:rsid w:val="005A6EC5"/>
    <w:pPr>
      <w:spacing w:after="160"/>
      <w:ind w:firstLine="360"/>
    </w:pPr>
  </w:style>
  <w:style w:type="character" w:customStyle="1" w:styleId="BodyTextFirstIndentChar">
    <w:name w:val="Body Text First Indent Char"/>
    <w:basedOn w:val="BodyTextChar"/>
    <w:link w:val="BodyTextFirstIndent"/>
    <w:uiPriority w:val="99"/>
    <w:semiHidden/>
    <w:rsid w:val="005A6EC5"/>
    <w:rPr>
      <w:lang w:val="en-US"/>
    </w:rPr>
  </w:style>
  <w:style w:type="paragraph" w:styleId="BodyTextFirstIndent2">
    <w:name w:val="Body Text First Indent 2"/>
    <w:basedOn w:val="BodyTextIndent"/>
    <w:link w:val="BodyTextFirstIndent2Char"/>
    <w:uiPriority w:val="99"/>
    <w:semiHidden/>
    <w:unhideWhenUsed/>
    <w:rsid w:val="005A6E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A6EC5"/>
    <w:rPr>
      <w:sz w:val="24"/>
      <w:lang w:val="en-US"/>
    </w:rPr>
  </w:style>
  <w:style w:type="paragraph" w:styleId="BodyTextIndent3">
    <w:name w:val="Body Text Indent 3"/>
    <w:basedOn w:val="Normal"/>
    <w:link w:val="BodyTextIndent3Char"/>
    <w:uiPriority w:val="99"/>
    <w:semiHidden/>
    <w:unhideWhenUsed/>
    <w:rsid w:val="005A6E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6EC5"/>
    <w:rPr>
      <w:sz w:val="16"/>
      <w:szCs w:val="16"/>
      <w:lang w:val="en-US"/>
    </w:rPr>
  </w:style>
  <w:style w:type="character" w:styleId="BookTitle">
    <w:name w:val="Book Title"/>
    <w:basedOn w:val="DefaultParagraphFont"/>
    <w:uiPriority w:val="33"/>
    <w:qFormat/>
    <w:rsid w:val="005A6EC5"/>
    <w:rPr>
      <w:b/>
      <w:bCs/>
      <w:i/>
      <w:iCs/>
      <w:spacing w:val="5"/>
      <w:lang w:val="en-US"/>
    </w:rPr>
  </w:style>
  <w:style w:type="paragraph" w:styleId="Caption">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Closing">
    <w:name w:val="Closing"/>
    <w:basedOn w:val="Normal"/>
    <w:link w:val="ClosingChar"/>
    <w:uiPriority w:val="99"/>
    <w:semiHidden/>
    <w:unhideWhenUsed/>
    <w:rsid w:val="005A6EC5"/>
    <w:pPr>
      <w:spacing w:after="0" w:line="240" w:lineRule="auto"/>
      <w:ind w:left="4252"/>
    </w:pPr>
  </w:style>
  <w:style w:type="character" w:customStyle="1" w:styleId="ClosingChar">
    <w:name w:val="Closing Char"/>
    <w:basedOn w:val="DefaultParagraphFont"/>
    <w:link w:val="Closing"/>
    <w:uiPriority w:val="99"/>
    <w:semiHidden/>
    <w:rsid w:val="005A6EC5"/>
    <w:rPr>
      <w:lang w:val="en-US"/>
    </w:rPr>
  </w:style>
  <w:style w:type="table" w:styleId="ColorfulGrid">
    <w:name w:val="Colorful Grid"/>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ColorfulGrid-Accent2">
    <w:name w:val="Colorful Grid Accent 2"/>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ColorfulGrid-Accent3">
    <w:name w:val="Colorful Grid Accent 3"/>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ColorfulGrid-Accent4">
    <w:name w:val="Colorful Grid Accent 4"/>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ColorfulGrid-Accent5">
    <w:name w:val="Colorful Grid Accent 5"/>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ColorfulGrid-Accent6">
    <w:name w:val="Colorful Grid Accent 6"/>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ColorfulList">
    <w:name w:val="Colorful List"/>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ColorfulList-Accent2">
    <w:name w:val="Colorful List Accent 2"/>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ColorfulList-Accent3">
    <w:name w:val="Colorful List Accent 3"/>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ColorfulList-Accent4">
    <w:name w:val="Colorful List Accent 4"/>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ColorfulList-Accent5">
    <w:name w:val="Colorful List Accent 5"/>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ColorfulList-Accent6">
    <w:name w:val="Colorful List Accent 6"/>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ColorfulShading">
    <w:name w:val="Colorful Shading"/>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ColorfulShading-Accent4">
    <w:name w:val="Colorful Shading Accent 4"/>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A6EC5"/>
    <w:rPr>
      <w:sz w:val="16"/>
      <w:szCs w:val="16"/>
      <w:lang w:val="en-US"/>
    </w:rPr>
  </w:style>
  <w:style w:type="paragraph" w:styleId="CommentText">
    <w:name w:val="annotation text"/>
    <w:basedOn w:val="Normal"/>
    <w:link w:val="CommentTextChar"/>
    <w:uiPriority w:val="99"/>
    <w:semiHidden/>
    <w:unhideWhenUsed/>
    <w:rsid w:val="005A6EC5"/>
    <w:pPr>
      <w:spacing w:line="240" w:lineRule="auto"/>
    </w:pPr>
    <w:rPr>
      <w:sz w:val="20"/>
      <w:szCs w:val="20"/>
    </w:rPr>
  </w:style>
  <w:style w:type="character" w:customStyle="1" w:styleId="CommentTextChar">
    <w:name w:val="Comment Text Char"/>
    <w:basedOn w:val="DefaultParagraphFont"/>
    <w:link w:val="CommentText"/>
    <w:uiPriority w:val="99"/>
    <w:semiHidden/>
    <w:rsid w:val="005A6EC5"/>
    <w:rPr>
      <w:sz w:val="20"/>
      <w:szCs w:val="20"/>
      <w:lang w:val="en-US"/>
    </w:rPr>
  </w:style>
  <w:style w:type="paragraph" w:styleId="CommentSubject">
    <w:name w:val="annotation subject"/>
    <w:basedOn w:val="CommentText"/>
    <w:next w:val="CommentText"/>
    <w:link w:val="CommentSubjectChar"/>
    <w:uiPriority w:val="99"/>
    <w:semiHidden/>
    <w:unhideWhenUsed/>
    <w:rsid w:val="005A6EC5"/>
    <w:rPr>
      <w:b/>
      <w:bCs/>
    </w:rPr>
  </w:style>
  <w:style w:type="character" w:customStyle="1" w:styleId="CommentSubjectChar">
    <w:name w:val="Comment Subject Char"/>
    <w:basedOn w:val="CommentTextChar"/>
    <w:link w:val="CommentSubject"/>
    <w:uiPriority w:val="99"/>
    <w:semiHidden/>
    <w:rsid w:val="005A6EC5"/>
    <w:rPr>
      <w:b/>
      <w:bCs/>
      <w:sz w:val="20"/>
      <w:szCs w:val="20"/>
      <w:lang w:val="en-US"/>
    </w:rPr>
  </w:style>
  <w:style w:type="table" w:styleId="DarkList">
    <w:name w:val="Dark List"/>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DarkList-Accent2">
    <w:name w:val="Dark List Accent 2"/>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DarkList-Accent3">
    <w:name w:val="Dark List Accent 3"/>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DarkList-Accent4">
    <w:name w:val="Dark List Accent 4"/>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DarkList-Accent5">
    <w:name w:val="Dark List Accent 5"/>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DarkList-Accent6">
    <w:name w:val="Dark List Accent 6"/>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DocumentMap">
    <w:name w:val="Document Map"/>
    <w:basedOn w:val="Normal"/>
    <w:link w:val="DocumentMapChar"/>
    <w:uiPriority w:val="99"/>
    <w:semiHidden/>
    <w:unhideWhenUsed/>
    <w:rsid w:val="005A6E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6E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A6EC5"/>
    <w:pPr>
      <w:spacing w:after="0" w:line="240" w:lineRule="auto"/>
    </w:pPr>
  </w:style>
  <w:style w:type="character" w:customStyle="1" w:styleId="E-mailSignatureChar">
    <w:name w:val="E-mail Signature Char"/>
    <w:basedOn w:val="DefaultParagraphFont"/>
    <w:link w:val="E-mailSignature"/>
    <w:uiPriority w:val="99"/>
    <w:semiHidden/>
    <w:rsid w:val="005A6EC5"/>
    <w:rPr>
      <w:lang w:val="en-US"/>
    </w:rPr>
  </w:style>
  <w:style w:type="character" w:styleId="Emphasis">
    <w:name w:val="Emphasis"/>
    <w:basedOn w:val="DefaultParagraphFont"/>
    <w:uiPriority w:val="20"/>
    <w:qFormat/>
    <w:rsid w:val="005A6EC5"/>
    <w:rPr>
      <w:i/>
      <w:iCs/>
      <w:lang w:val="en-US"/>
    </w:rPr>
  </w:style>
  <w:style w:type="paragraph" w:styleId="EnvelopeAddress">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EnvelopeReturn">
    <w:name w:val="envelope return"/>
    <w:basedOn w:val="Normal"/>
    <w:uiPriority w:val="99"/>
    <w:semiHidden/>
    <w:unhideWhenUsed/>
    <w:rsid w:val="005A6E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A6EC5"/>
    <w:rPr>
      <w:color w:val="2E4DF9" w:themeColor="followedHyperlink"/>
      <w:u w:val="single"/>
      <w:lang w:val="en-US"/>
    </w:rPr>
  </w:style>
  <w:style w:type="table" w:styleId="GridTable1Light">
    <w:name w:val="Grid Table 1 Light"/>
    <w:basedOn w:val="Table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2-Accent2">
    <w:name w:val="Grid Table 2 Accent 2"/>
    <w:basedOn w:val="Table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2-Accent3">
    <w:name w:val="Grid Table 2 Accent 3"/>
    <w:basedOn w:val="Table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2-Accent4">
    <w:name w:val="Grid Table 2 Accent 4"/>
    <w:basedOn w:val="Table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2-Accent5">
    <w:name w:val="Grid Table 2 Accent 5"/>
    <w:basedOn w:val="Table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2-Accent6">
    <w:name w:val="Grid Table 2 Accent 6"/>
    <w:basedOn w:val="Table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3">
    <w:name w:val="Grid Table 3"/>
    <w:basedOn w:val="Table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3-Accent2">
    <w:name w:val="Grid Table 3 Accent 2"/>
    <w:basedOn w:val="Table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3-Accent3">
    <w:name w:val="Grid Table 3 Accent 3"/>
    <w:basedOn w:val="Table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3-Accent4">
    <w:name w:val="Grid Table 3 Accent 4"/>
    <w:basedOn w:val="Table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3-Accent5">
    <w:name w:val="Grid Table 3 Accent 5"/>
    <w:basedOn w:val="Table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3-Accent6">
    <w:name w:val="Grid Table 3 Accent 6"/>
    <w:basedOn w:val="Table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GridTable4">
    <w:name w:val="Grid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4-Accent2">
    <w:name w:val="Grid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4-Accent3">
    <w:name w:val="Grid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4-Accent4">
    <w:name w:val="Grid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4-Accent5">
    <w:name w:val="Grid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4-Accent6">
    <w:name w:val="Grid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5Dark">
    <w:name w:val="Grid Table 5 Dark"/>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GridTable5Dark-Accent2">
    <w:name w:val="Grid Table 5 Dark Accent 2"/>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GridTable5Dark-Accent3">
    <w:name w:val="Grid Table 5 Dark Accent 3"/>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GridTable5Dark-Accent4">
    <w:name w:val="Grid Table 5 Dark Accent 4"/>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GridTable5Dark-Accent5">
    <w:name w:val="Grid Table 5 Dark Accent 5"/>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GridTable5Dark-Accent6">
    <w:name w:val="Grid Table 5 Dark Accent 6"/>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GridTable6Colorful">
    <w:name w:val="Grid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6Colorful-Accent2">
    <w:name w:val="Grid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6Colorful-Accent3">
    <w:name w:val="Grid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6Colorful-Accent4">
    <w:name w:val="Grid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6Colorful-Accent5">
    <w:name w:val="Grid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6Colorful-Accent6">
    <w:name w:val="Grid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7Colorful">
    <w:name w:val="Grid Table 7 Colorful"/>
    <w:basedOn w:val="Table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7Colorful-Accent2">
    <w:name w:val="Grid Table 7 Colorful Accent 2"/>
    <w:basedOn w:val="Table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7Colorful-Accent3">
    <w:name w:val="Grid Table 7 Colorful Accent 3"/>
    <w:basedOn w:val="Table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7Colorful-Accent4">
    <w:name w:val="Grid Table 7 Colorful Accent 4"/>
    <w:basedOn w:val="Table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7Colorful-Accent5">
    <w:name w:val="Grid Table 7 Colorful Accent 5"/>
    <w:basedOn w:val="Table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7Colorful-Accent6">
    <w:name w:val="Grid Table 7 Colorful Accent 6"/>
    <w:basedOn w:val="Table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HTMLAcronym">
    <w:name w:val="HTML Acronym"/>
    <w:basedOn w:val="DefaultParagraphFont"/>
    <w:uiPriority w:val="99"/>
    <w:semiHidden/>
    <w:unhideWhenUsed/>
    <w:rsid w:val="005A6EC5"/>
    <w:rPr>
      <w:lang w:val="en-US"/>
    </w:rPr>
  </w:style>
  <w:style w:type="paragraph" w:styleId="HTMLAddress">
    <w:name w:val="HTML Address"/>
    <w:basedOn w:val="Normal"/>
    <w:link w:val="HTMLAddressChar"/>
    <w:uiPriority w:val="99"/>
    <w:semiHidden/>
    <w:unhideWhenUsed/>
    <w:rsid w:val="005A6EC5"/>
    <w:pPr>
      <w:spacing w:after="0" w:line="240" w:lineRule="auto"/>
    </w:pPr>
    <w:rPr>
      <w:i/>
      <w:iCs/>
    </w:rPr>
  </w:style>
  <w:style w:type="character" w:customStyle="1" w:styleId="HTMLAddressChar">
    <w:name w:val="HTML Address Char"/>
    <w:basedOn w:val="DefaultParagraphFont"/>
    <w:link w:val="HTMLAddress"/>
    <w:uiPriority w:val="99"/>
    <w:semiHidden/>
    <w:rsid w:val="005A6EC5"/>
    <w:rPr>
      <w:i/>
      <w:iCs/>
      <w:lang w:val="en-US"/>
    </w:rPr>
  </w:style>
  <w:style w:type="character" w:styleId="HTMLCite">
    <w:name w:val="HTML Cite"/>
    <w:basedOn w:val="DefaultParagraphFont"/>
    <w:uiPriority w:val="99"/>
    <w:semiHidden/>
    <w:unhideWhenUsed/>
    <w:rsid w:val="005A6EC5"/>
    <w:rPr>
      <w:i/>
      <w:iCs/>
      <w:lang w:val="en-US"/>
    </w:rPr>
  </w:style>
  <w:style w:type="character" w:styleId="HTMLCode">
    <w:name w:val="HTML Code"/>
    <w:basedOn w:val="DefaultParagraphFont"/>
    <w:uiPriority w:val="99"/>
    <w:semiHidden/>
    <w:unhideWhenUsed/>
    <w:rsid w:val="005A6EC5"/>
    <w:rPr>
      <w:rFonts w:ascii="Consolas" w:hAnsi="Consolas"/>
      <w:sz w:val="20"/>
      <w:szCs w:val="20"/>
      <w:lang w:val="en-US"/>
    </w:rPr>
  </w:style>
  <w:style w:type="character" w:styleId="HTMLDefinition">
    <w:name w:val="HTML Definition"/>
    <w:basedOn w:val="DefaultParagraphFont"/>
    <w:uiPriority w:val="99"/>
    <w:semiHidden/>
    <w:unhideWhenUsed/>
    <w:rsid w:val="005A6EC5"/>
    <w:rPr>
      <w:i/>
      <w:iCs/>
      <w:lang w:val="en-US"/>
    </w:rPr>
  </w:style>
  <w:style w:type="character" w:styleId="HTMLKeyboard">
    <w:name w:val="HTML Keyboard"/>
    <w:basedOn w:val="DefaultParagraphFont"/>
    <w:uiPriority w:val="99"/>
    <w:semiHidden/>
    <w:unhideWhenUsed/>
    <w:rsid w:val="005A6E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A6E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EC5"/>
    <w:rPr>
      <w:rFonts w:ascii="Consolas" w:hAnsi="Consolas"/>
      <w:sz w:val="20"/>
      <w:szCs w:val="20"/>
      <w:lang w:val="en-US"/>
    </w:rPr>
  </w:style>
  <w:style w:type="character" w:styleId="HTMLSample">
    <w:name w:val="HTML Sample"/>
    <w:basedOn w:val="DefaultParagraphFont"/>
    <w:uiPriority w:val="99"/>
    <w:semiHidden/>
    <w:unhideWhenUsed/>
    <w:rsid w:val="005A6EC5"/>
    <w:rPr>
      <w:rFonts w:ascii="Consolas" w:hAnsi="Consolas"/>
      <w:sz w:val="24"/>
      <w:szCs w:val="24"/>
      <w:lang w:val="en-US"/>
    </w:rPr>
  </w:style>
  <w:style w:type="character" w:styleId="HTMLTypewriter">
    <w:name w:val="HTML Typewriter"/>
    <w:basedOn w:val="DefaultParagraphFont"/>
    <w:uiPriority w:val="99"/>
    <w:semiHidden/>
    <w:unhideWhenUsed/>
    <w:rsid w:val="005A6EC5"/>
    <w:rPr>
      <w:rFonts w:ascii="Consolas" w:hAnsi="Consolas"/>
      <w:sz w:val="20"/>
      <w:szCs w:val="20"/>
      <w:lang w:val="en-US"/>
    </w:rPr>
  </w:style>
  <w:style w:type="character" w:styleId="HTMLVariable">
    <w:name w:val="HTML Variable"/>
    <w:basedOn w:val="DefaultParagraphFont"/>
    <w:uiPriority w:val="99"/>
    <w:semiHidden/>
    <w:unhideWhenUsed/>
    <w:rsid w:val="005A6EC5"/>
    <w:rPr>
      <w:i/>
      <w:iCs/>
      <w:lang w:val="en-US"/>
    </w:rPr>
  </w:style>
  <w:style w:type="paragraph" w:styleId="Index1">
    <w:name w:val="index 1"/>
    <w:basedOn w:val="Normal"/>
    <w:next w:val="Normal"/>
    <w:autoRedefine/>
    <w:uiPriority w:val="99"/>
    <w:semiHidden/>
    <w:unhideWhenUsed/>
    <w:rsid w:val="005A6EC5"/>
    <w:pPr>
      <w:spacing w:after="0" w:line="240" w:lineRule="auto"/>
      <w:ind w:left="220" w:hanging="220"/>
    </w:pPr>
  </w:style>
  <w:style w:type="paragraph" w:styleId="Index2">
    <w:name w:val="index 2"/>
    <w:basedOn w:val="Normal"/>
    <w:next w:val="Normal"/>
    <w:autoRedefine/>
    <w:uiPriority w:val="99"/>
    <w:semiHidden/>
    <w:unhideWhenUsed/>
    <w:rsid w:val="005A6EC5"/>
    <w:pPr>
      <w:spacing w:after="0" w:line="240" w:lineRule="auto"/>
      <w:ind w:left="440" w:hanging="220"/>
    </w:pPr>
  </w:style>
  <w:style w:type="paragraph" w:styleId="Index3">
    <w:name w:val="index 3"/>
    <w:basedOn w:val="Normal"/>
    <w:next w:val="Normal"/>
    <w:autoRedefine/>
    <w:uiPriority w:val="99"/>
    <w:semiHidden/>
    <w:unhideWhenUsed/>
    <w:rsid w:val="005A6EC5"/>
    <w:pPr>
      <w:spacing w:after="0" w:line="240" w:lineRule="auto"/>
      <w:ind w:left="660" w:hanging="220"/>
    </w:pPr>
  </w:style>
  <w:style w:type="paragraph" w:styleId="Index4">
    <w:name w:val="index 4"/>
    <w:basedOn w:val="Normal"/>
    <w:next w:val="Normal"/>
    <w:autoRedefine/>
    <w:uiPriority w:val="99"/>
    <w:semiHidden/>
    <w:unhideWhenUsed/>
    <w:rsid w:val="005A6EC5"/>
    <w:pPr>
      <w:spacing w:after="0" w:line="240" w:lineRule="auto"/>
      <w:ind w:left="880" w:hanging="220"/>
    </w:pPr>
  </w:style>
  <w:style w:type="paragraph" w:styleId="Index5">
    <w:name w:val="index 5"/>
    <w:basedOn w:val="Normal"/>
    <w:next w:val="Normal"/>
    <w:autoRedefine/>
    <w:uiPriority w:val="99"/>
    <w:semiHidden/>
    <w:unhideWhenUsed/>
    <w:rsid w:val="005A6EC5"/>
    <w:pPr>
      <w:spacing w:after="0" w:line="240" w:lineRule="auto"/>
      <w:ind w:left="1100" w:hanging="220"/>
    </w:pPr>
  </w:style>
  <w:style w:type="paragraph" w:styleId="Index6">
    <w:name w:val="index 6"/>
    <w:basedOn w:val="Normal"/>
    <w:next w:val="Normal"/>
    <w:autoRedefine/>
    <w:uiPriority w:val="99"/>
    <w:semiHidden/>
    <w:unhideWhenUsed/>
    <w:rsid w:val="005A6EC5"/>
    <w:pPr>
      <w:spacing w:after="0" w:line="240" w:lineRule="auto"/>
      <w:ind w:left="1320" w:hanging="220"/>
    </w:pPr>
  </w:style>
  <w:style w:type="paragraph" w:styleId="Index7">
    <w:name w:val="index 7"/>
    <w:basedOn w:val="Normal"/>
    <w:next w:val="Normal"/>
    <w:autoRedefine/>
    <w:uiPriority w:val="99"/>
    <w:semiHidden/>
    <w:unhideWhenUsed/>
    <w:rsid w:val="005A6EC5"/>
    <w:pPr>
      <w:spacing w:after="0" w:line="240" w:lineRule="auto"/>
      <w:ind w:left="1540" w:hanging="220"/>
    </w:pPr>
  </w:style>
  <w:style w:type="paragraph" w:styleId="Index8">
    <w:name w:val="index 8"/>
    <w:basedOn w:val="Normal"/>
    <w:next w:val="Normal"/>
    <w:autoRedefine/>
    <w:uiPriority w:val="99"/>
    <w:semiHidden/>
    <w:unhideWhenUsed/>
    <w:rsid w:val="005A6EC5"/>
    <w:pPr>
      <w:spacing w:after="0" w:line="240" w:lineRule="auto"/>
      <w:ind w:left="1760" w:hanging="220"/>
    </w:pPr>
  </w:style>
  <w:style w:type="paragraph" w:styleId="Index9">
    <w:name w:val="index 9"/>
    <w:basedOn w:val="Normal"/>
    <w:next w:val="Normal"/>
    <w:autoRedefine/>
    <w:uiPriority w:val="99"/>
    <w:semiHidden/>
    <w:unhideWhenUsed/>
    <w:rsid w:val="005A6EC5"/>
    <w:pPr>
      <w:spacing w:after="0" w:line="240" w:lineRule="auto"/>
      <w:ind w:left="1980" w:hanging="220"/>
    </w:pPr>
  </w:style>
  <w:style w:type="paragraph" w:styleId="IndexHeading">
    <w:name w:val="index heading"/>
    <w:basedOn w:val="Normal"/>
    <w:next w:val="Index1"/>
    <w:uiPriority w:val="99"/>
    <w:semiHidden/>
    <w:unhideWhenUsed/>
    <w:rsid w:val="005A6EC5"/>
    <w:rPr>
      <w:rFonts w:eastAsiaTheme="majorEastAsia" w:cs="Arial"/>
      <w:b/>
      <w:bCs/>
    </w:rPr>
  </w:style>
  <w:style w:type="character" w:styleId="IntenseEmphasis">
    <w:name w:val="Intense Emphasis"/>
    <w:basedOn w:val="DefaultParagraphFont"/>
    <w:uiPriority w:val="21"/>
    <w:qFormat/>
    <w:rsid w:val="005A6EC5"/>
    <w:rPr>
      <w:i/>
      <w:iCs/>
      <w:color w:val="EE0C3D" w:themeColor="accent1"/>
      <w:lang w:val="en-US"/>
    </w:rPr>
  </w:style>
  <w:style w:type="paragraph" w:styleId="IntenseQuote">
    <w:name w:val="Intense Quote"/>
    <w:basedOn w:val="Normal"/>
    <w:next w:val="Normal"/>
    <w:link w:val="IntenseQuoteCha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IntenseQuoteChar">
    <w:name w:val="Intense Quote Char"/>
    <w:basedOn w:val="DefaultParagraphFont"/>
    <w:link w:val="IntenseQuote"/>
    <w:uiPriority w:val="30"/>
    <w:rsid w:val="005A6EC5"/>
    <w:rPr>
      <w:i/>
      <w:iCs/>
      <w:color w:val="EE0C3D" w:themeColor="accent1"/>
      <w:lang w:val="en-US"/>
    </w:rPr>
  </w:style>
  <w:style w:type="character" w:styleId="IntenseReference">
    <w:name w:val="Intense Reference"/>
    <w:basedOn w:val="DefaultParagraphFont"/>
    <w:uiPriority w:val="32"/>
    <w:qFormat/>
    <w:rsid w:val="005A6EC5"/>
    <w:rPr>
      <w:b/>
      <w:bCs/>
      <w:smallCaps/>
      <w:color w:val="EE0C3D" w:themeColor="accent1"/>
      <w:spacing w:val="5"/>
      <w:lang w:val="en-US"/>
    </w:rPr>
  </w:style>
  <w:style w:type="table" w:styleId="LightGrid">
    <w:name w:val="Light Grid"/>
    <w:basedOn w:val="Table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LightGrid-Accent2">
    <w:name w:val="Light Grid Accent 2"/>
    <w:basedOn w:val="Table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LightGrid-Accent3">
    <w:name w:val="Light Grid Accent 3"/>
    <w:basedOn w:val="Table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LightGrid-Accent4">
    <w:name w:val="Light Grid Accent 4"/>
    <w:basedOn w:val="Table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LightGrid-Accent5">
    <w:name w:val="Light Grid Accent 5"/>
    <w:basedOn w:val="Table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LightGrid-Accent6">
    <w:name w:val="Light Grid Accent 6"/>
    <w:basedOn w:val="Table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ghtList">
    <w:name w:val="Light List"/>
    <w:basedOn w:val="Table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ghtList-Accent2">
    <w:name w:val="Light List Accent 2"/>
    <w:basedOn w:val="Table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ghtList-Accent3">
    <w:name w:val="Light List Accent 3"/>
    <w:basedOn w:val="Table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ghtList-Accent4">
    <w:name w:val="Light List Accent 4"/>
    <w:basedOn w:val="Table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ghtList-Accent5">
    <w:name w:val="Light List Accent 5"/>
    <w:basedOn w:val="Table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ghtList-Accent6">
    <w:name w:val="Light List Accent 6"/>
    <w:basedOn w:val="Table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LightShading">
    <w:name w:val="Light Shading"/>
    <w:basedOn w:val="Table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LightShading-Accent2">
    <w:name w:val="Light Shading Accent 2"/>
    <w:basedOn w:val="Table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LightShading-Accent3">
    <w:name w:val="Light Shading Accent 3"/>
    <w:basedOn w:val="Table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LightShading-Accent4">
    <w:name w:val="Light Shading Accent 4"/>
    <w:basedOn w:val="Table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LightShading-Accent5">
    <w:name w:val="Light Shading Accent 5"/>
    <w:basedOn w:val="Table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LightShading-Accent6">
    <w:name w:val="Light Shading Accent 6"/>
    <w:basedOn w:val="Table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LineNumber">
    <w:name w:val="line number"/>
    <w:basedOn w:val="DefaultParagraphFont"/>
    <w:uiPriority w:val="99"/>
    <w:semiHidden/>
    <w:unhideWhenUsed/>
    <w:rsid w:val="005A6EC5"/>
    <w:rPr>
      <w:lang w:val="en-US"/>
    </w:rPr>
  </w:style>
  <w:style w:type="paragraph" w:styleId="List">
    <w:name w:val="List"/>
    <w:basedOn w:val="Normal"/>
    <w:uiPriority w:val="99"/>
    <w:semiHidden/>
    <w:unhideWhenUsed/>
    <w:rsid w:val="005A6EC5"/>
    <w:pPr>
      <w:ind w:left="283" w:hanging="283"/>
      <w:contextualSpacing/>
    </w:pPr>
  </w:style>
  <w:style w:type="paragraph" w:styleId="List2">
    <w:name w:val="List 2"/>
    <w:basedOn w:val="Normal"/>
    <w:uiPriority w:val="99"/>
    <w:semiHidden/>
    <w:unhideWhenUsed/>
    <w:rsid w:val="005A6EC5"/>
    <w:pPr>
      <w:ind w:left="566" w:hanging="283"/>
      <w:contextualSpacing/>
    </w:pPr>
  </w:style>
  <w:style w:type="paragraph" w:styleId="List3">
    <w:name w:val="List 3"/>
    <w:basedOn w:val="Normal"/>
    <w:uiPriority w:val="99"/>
    <w:semiHidden/>
    <w:unhideWhenUsed/>
    <w:rsid w:val="005A6EC5"/>
    <w:pPr>
      <w:ind w:left="849" w:hanging="283"/>
      <w:contextualSpacing/>
    </w:pPr>
  </w:style>
  <w:style w:type="paragraph" w:styleId="List4">
    <w:name w:val="List 4"/>
    <w:basedOn w:val="Normal"/>
    <w:uiPriority w:val="99"/>
    <w:semiHidden/>
    <w:unhideWhenUsed/>
    <w:rsid w:val="005A6EC5"/>
    <w:pPr>
      <w:ind w:left="1132" w:hanging="283"/>
      <w:contextualSpacing/>
    </w:pPr>
  </w:style>
  <w:style w:type="paragraph" w:styleId="List5">
    <w:name w:val="List 5"/>
    <w:basedOn w:val="Normal"/>
    <w:uiPriority w:val="99"/>
    <w:semiHidden/>
    <w:unhideWhenUsed/>
    <w:rsid w:val="005A6EC5"/>
    <w:pPr>
      <w:ind w:left="1415" w:hanging="283"/>
      <w:contextualSpacing/>
    </w:pPr>
  </w:style>
  <w:style w:type="paragraph" w:styleId="ListBullet">
    <w:name w:val="List Bullet"/>
    <w:basedOn w:val="Normal"/>
    <w:uiPriority w:val="99"/>
    <w:semiHidden/>
    <w:unhideWhenUsed/>
    <w:rsid w:val="005A6EC5"/>
    <w:pPr>
      <w:numPr>
        <w:numId w:val="10"/>
      </w:numPr>
      <w:contextualSpacing/>
    </w:pPr>
  </w:style>
  <w:style w:type="paragraph" w:styleId="ListBullet2">
    <w:name w:val="List Bullet 2"/>
    <w:basedOn w:val="Normal"/>
    <w:uiPriority w:val="99"/>
    <w:semiHidden/>
    <w:unhideWhenUsed/>
    <w:rsid w:val="005A6EC5"/>
    <w:pPr>
      <w:numPr>
        <w:numId w:val="11"/>
      </w:numPr>
      <w:contextualSpacing/>
    </w:pPr>
  </w:style>
  <w:style w:type="paragraph" w:styleId="ListBullet3">
    <w:name w:val="List Bullet 3"/>
    <w:basedOn w:val="Normal"/>
    <w:uiPriority w:val="99"/>
    <w:semiHidden/>
    <w:unhideWhenUsed/>
    <w:rsid w:val="005A6EC5"/>
    <w:pPr>
      <w:numPr>
        <w:numId w:val="12"/>
      </w:numPr>
      <w:contextualSpacing/>
    </w:pPr>
  </w:style>
  <w:style w:type="paragraph" w:styleId="ListBullet4">
    <w:name w:val="List Bullet 4"/>
    <w:basedOn w:val="Normal"/>
    <w:uiPriority w:val="99"/>
    <w:semiHidden/>
    <w:unhideWhenUsed/>
    <w:rsid w:val="005A6EC5"/>
    <w:pPr>
      <w:numPr>
        <w:numId w:val="13"/>
      </w:numPr>
      <w:contextualSpacing/>
    </w:pPr>
  </w:style>
  <w:style w:type="paragraph" w:styleId="ListBullet5">
    <w:name w:val="List Bullet 5"/>
    <w:basedOn w:val="Normal"/>
    <w:uiPriority w:val="99"/>
    <w:semiHidden/>
    <w:unhideWhenUsed/>
    <w:rsid w:val="005A6EC5"/>
    <w:pPr>
      <w:numPr>
        <w:numId w:val="14"/>
      </w:numPr>
      <w:contextualSpacing/>
    </w:pPr>
  </w:style>
  <w:style w:type="paragraph" w:styleId="ListContinue">
    <w:name w:val="List Continue"/>
    <w:basedOn w:val="Normal"/>
    <w:uiPriority w:val="99"/>
    <w:semiHidden/>
    <w:unhideWhenUsed/>
    <w:rsid w:val="005A6EC5"/>
    <w:pPr>
      <w:spacing w:after="120"/>
      <w:ind w:left="283"/>
      <w:contextualSpacing/>
    </w:pPr>
  </w:style>
  <w:style w:type="paragraph" w:styleId="ListContinue2">
    <w:name w:val="List Continue 2"/>
    <w:basedOn w:val="Normal"/>
    <w:uiPriority w:val="99"/>
    <w:semiHidden/>
    <w:unhideWhenUsed/>
    <w:rsid w:val="005A6EC5"/>
    <w:pPr>
      <w:spacing w:after="120"/>
      <w:ind w:left="566"/>
      <w:contextualSpacing/>
    </w:pPr>
  </w:style>
  <w:style w:type="paragraph" w:styleId="ListContinue3">
    <w:name w:val="List Continue 3"/>
    <w:basedOn w:val="Normal"/>
    <w:uiPriority w:val="99"/>
    <w:semiHidden/>
    <w:unhideWhenUsed/>
    <w:rsid w:val="005A6EC5"/>
    <w:pPr>
      <w:spacing w:after="120"/>
      <w:ind w:left="849"/>
      <w:contextualSpacing/>
    </w:pPr>
  </w:style>
  <w:style w:type="paragraph" w:styleId="ListContinue4">
    <w:name w:val="List Continue 4"/>
    <w:basedOn w:val="Normal"/>
    <w:uiPriority w:val="99"/>
    <w:semiHidden/>
    <w:unhideWhenUsed/>
    <w:rsid w:val="005A6EC5"/>
    <w:pPr>
      <w:spacing w:after="120"/>
      <w:ind w:left="1132"/>
      <w:contextualSpacing/>
    </w:pPr>
  </w:style>
  <w:style w:type="paragraph" w:styleId="ListContinue5">
    <w:name w:val="List Continue 5"/>
    <w:basedOn w:val="Normal"/>
    <w:uiPriority w:val="99"/>
    <w:semiHidden/>
    <w:unhideWhenUsed/>
    <w:rsid w:val="005A6EC5"/>
    <w:pPr>
      <w:spacing w:after="120"/>
      <w:ind w:left="1415"/>
      <w:contextualSpacing/>
    </w:pPr>
  </w:style>
  <w:style w:type="paragraph" w:styleId="ListNumber">
    <w:name w:val="List Number"/>
    <w:basedOn w:val="Normal"/>
    <w:uiPriority w:val="99"/>
    <w:semiHidden/>
    <w:unhideWhenUsed/>
    <w:rsid w:val="005A6EC5"/>
    <w:pPr>
      <w:numPr>
        <w:numId w:val="15"/>
      </w:numPr>
      <w:contextualSpacing/>
    </w:pPr>
  </w:style>
  <w:style w:type="paragraph" w:styleId="ListNumber2">
    <w:name w:val="List Number 2"/>
    <w:basedOn w:val="Normal"/>
    <w:uiPriority w:val="99"/>
    <w:semiHidden/>
    <w:unhideWhenUsed/>
    <w:rsid w:val="005A6EC5"/>
    <w:pPr>
      <w:numPr>
        <w:numId w:val="16"/>
      </w:numPr>
      <w:contextualSpacing/>
    </w:pPr>
  </w:style>
  <w:style w:type="paragraph" w:styleId="ListNumber3">
    <w:name w:val="List Number 3"/>
    <w:basedOn w:val="Normal"/>
    <w:uiPriority w:val="99"/>
    <w:semiHidden/>
    <w:unhideWhenUsed/>
    <w:rsid w:val="005A6EC5"/>
    <w:pPr>
      <w:numPr>
        <w:numId w:val="17"/>
      </w:numPr>
      <w:contextualSpacing/>
    </w:pPr>
  </w:style>
  <w:style w:type="paragraph" w:styleId="ListNumber4">
    <w:name w:val="List Number 4"/>
    <w:basedOn w:val="Normal"/>
    <w:uiPriority w:val="99"/>
    <w:semiHidden/>
    <w:unhideWhenUsed/>
    <w:rsid w:val="005A6EC5"/>
    <w:pPr>
      <w:numPr>
        <w:numId w:val="18"/>
      </w:numPr>
      <w:contextualSpacing/>
    </w:pPr>
  </w:style>
  <w:style w:type="paragraph" w:styleId="ListNumber5">
    <w:name w:val="List Number 5"/>
    <w:basedOn w:val="Normal"/>
    <w:uiPriority w:val="99"/>
    <w:semiHidden/>
    <w:unhideWhenUsed/>
    <w:rsid w:val="005A6EC5"/>
    <w:pPr>
      <w:numPr>
        <w:numId w:val="19"/>
      </w:numPr>
      <w:contextualSpacing/>
    </w:pPr>
  </w:style>
  <w:style w:type="paragraph" w:styleId="ListParagraph">
    <w:name w:val="List Paragraph"/>
    <w:basedOn w:val="Normal"/>
    <w:uiPriority w:val="34"/>
    <w:qFormat/>
    <w:rsid w:val="005A6EC5"/>
    <w:pPr>
      <w:ind w:left="720"/>
      <w:contextualSpacing/>
    </w:pPr>
  </w:style>
  <w:style w:type="table" w:styleId="ListTable1Light">
    <w:name w:val="List Table 1 Light"/>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1Light-Accent2">
    <w:name w:val="List Table 1 Light Accent 2"/>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1Light-Accent3">
    <w:name w:val="List Table 1 Light Accent 3"/>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1Light-Accent4">
    <w:name w:val="List Table 1 Light Accent 4"/>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1Light-Accent5">
    <w:name w:val="List Table 1 Light Accent 5"/>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1Light-Accent6">
    <w:name w:val="List Table 1 Light Accent 6"/>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2">
    <w:name w:val="List Table 2"/>
    <w:basedOn w:val="Table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2-Accent2">
    <w:name w:val="List Table 2 Accent 2"/>
    <w:basedOn w:val="Table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2-Accent3">
    <w:name w:val="List Table 2 Accent 3"/>
    <w:basedOn w:val="Table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2-Accent4">
    <w:name w:val="List Table 2 Accent 4"/>
    <w:basedOn w:val="Table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2-Accent5">
    <w:name w:val="List Table 2 Accent 5"/>
    <w:basedOn w:val="Table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2-Accent6">
    <w:name w:val="List Table 2 Accent 6"/>
    <w:basedOn w:val="Table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3">
    <w:name w:val="List Table 3"/>
    <w:basedOn w:val="Table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ListTable3-Accent2">
    <w:name w:val="List Table 3 Accent 2"/>
    <w:basedOn w:val="Table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ListTable3-Accent3">
    <w:name w:val="List Table 3 Accent 3"/>
    <w:basedOn w:val="Table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ListTable3-Accent4">
    <w:name w:val="List Table 3 Accent 4"/>
    <w:basedOn w:val="Table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ListTable3-Accent5">
    <w:name w:val="List Table 3 Accent 5"/>
    <w:basedOn w:val="Table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ListTable3-Accent6">
    <w:name w:val="List Table 3 Accent 6"/>
    <w:basedOn w:val="Table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ListTable4">
    <w:name w:val="List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4-Accent2">
    <w:name w:val="List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4-Accent3">
    <w:name w:val="List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4-Accent4">
    <w:name w:val="List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4-Accent5">
    <w:name w:val="List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4-Accent6">
    <w:name w:val="List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5Dark">
    <w:name w:val="List Table 5 Dark"/>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6Colorful-Accent2">
    <w:name w:val="List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6Colorful-Accent3">
    <w:name w:val="List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6Colorful-Accent4">
    <w:name w:val="List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6Colorful-Accent5">
    <w:name w:val="List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6Colorful-Accent6">
    <w:name w:val="List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7Colorful">
    <w:name w:val="List Table 7 Colorful"/>
    <w:basedOn w:val="Table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A6EC5"/>
    <w:rPr>
      <w:rFonts w:ascii="Consolas" w:hAnsi="Consolas"/>
      <w:sz w:val="20"/>
      <w:szCs w:val="20"/>
      <w:lang w:val="en-US"/>
    </w:rPr>
  </w:style>
  <w:style w:type="table" w:styleId="MediumGrid1">
    <w:name w:val="Medium Grid 1"/>
    <w:basedOn w:val="Table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MediumGrid1-Accent2">
    <w:name w:val="Medium Grid 1 Accent 2"/>
    <w:basedOn w:val="Table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MediumGrid1-Accent3">
    <w:name w:val="Medium Grid 1 Accent 3"/>
    <w:basedOn w:val="Table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MediumGrid1-Accent4">
    <w:name w:val="Medium Grid 1 Accent 4"/>
    <w:basedOn w:val="Table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MediumGrid1-Accent5">
    <w:name w:val="Medium Grid 1 Accent 5"/>
    <w:basedOn w:val="Table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MediumGrid1-Accent6">
    <w:name w:val="Medium Grid 1 Accent 6"/>
    <w:basedOn w:val="Table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MediumGrid2">
    <w:name w:val="Medium Grid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MediumGrid3-Accent2">
    <w:name w:val="Medium Grid 3 Accent 2"/>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MediumGrid3-Accent3">
    <w:name w:val="Medium Grid 3 Accent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MediumGrid3-Accent4">
    <w:name w:val="Medium Grid 3 Accent 4"/>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MediumGrid3-Accent5">
    <w:name w:val="Medium Grid 3 Accent 5"/>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MediumGrid3-Accent6">
    <w:name w:val="Medium Grid 3 Accent 6"/>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MediumList1">
    <w:name w:val="Medium Lis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MediumList1-Accent2">
    <w:name w:val="Medium List 1 Accent 2"/>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MediumList1-Accent3">
    <w:name w:val="Medium List 1 Accent 3"/>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MediumList1-Accent4">
    <w:name w:val="Medium List 1 Accent 4"/>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MediumList1-Accent5">
    <w:name w:val="Medium List 1 Accent 5"/>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MediumList1-Accent6">
    <w:name w:val="Medium List 1 Accent 6"/>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MediumList2">
    <w:name w:val="Medium Lis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MessageHeaderChar">
    <w:name w:val="Message Header Char"/>
    <w:basedOn w:val="DefaultParagraphFont"/>
    <w:link w:val="MessageHeader"/>
    <w:uiPriority w:val="99"/>
    <w:semiHidden/>
    <w:rsid w:val="005A6E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NormalIndent">
    <w:name w:val="Normal Indent"/>
    <w:basedOn w:val="Normal"/>
    <w:uiPriority w:val="99"/>
    <w:semiHidden/>
    <w:unhideWhenUsed/>
    <w:rsid w:val="005A6EC5"/>
    <w:pPr>
      <w:ind w:left="720"/>
    </w:pPr>
  </w:style>
  <w:style w:type="paragraph" w:styleId="NoteHeading">
    <w:name w:val="Note Heading"/>
    <w:basedOn w:val="Normal"/>
    <w:next w:val="Normal"/>
    <w:link w:val="NoteHeadingChar"/>
    <w:uiPriority w:val="99"/>
    <w:semiHidden/>
    <w:unhideWhenUsed/>
    <w:rsid w:val="005A6EC5"/>
    <w:pPr>
      <w:spacing w:after="0" w:line="240" w:lineRule="auto"/>
    </w:pPr>
  </w:style>
  <w:style w:type="character" w:customStyle="1" w:styleId="NoteHeadingChar">
    <w:name w:val="Note Heading Char"/>
    <w:basedOn w:val="DefaultParagraphFont"/>
    <w:link w:val="NoteHeading"/>
    <w:uiPriority w:val="99"/>
    <w:semiHidden/>
    <w:rsid w:val="005A6EC5"/>
    <w:rPr>
      <w:lang w:val="en-US"/>
    </w:rPr>
  </w:style>
  <w:style w:type="character" w:styleId="PageNumber">
    <w:name w:val="page number"/>
    <w:basedOn w:val="DefaultParagraphFont"/>
    <w:uiPriority w:val="99"/>
    <w:semiHidden/>
    <w:unhideWhenUsed/>
    <w:rsid w:val="005A6EC5"/>
    <w:rPr>
      <w:lang w:val="en-US"/>
    </w:rPr>
  </w:style>
  <w:style w:type="table" w:styleId="PlainTable1">
    <w:name w:val="Plain Table 1"/>
    <w:basedOn w:val="Table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A6E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A6EC5"/>
    <w:rPr>
      <w:rFonts w:ascii="Consolas" w:hAnsi="Consolas"/>
      <w:sz w:val="21"/>
      <w:szCs w:val="21"/>
      <w:lang w:val="en-US"/>
    </w:rPr>
  </w:style>
  <w:style w:type="paragraph" w:styleId="Salutation">
    <w:name w:val="Salutation"/>
    <w:basedOn w:val="Normal"/>
    <w:next w:val="Normal"/>
    <w:link w:val="SalutationChar"/>
    <w:uiPriority w:val="99"/>
    <w:semiHidden/>
    <w:unhideWhenUsed/>
    <w:rsid w:val="005A6EC5"/>
  </w:style>
  <w:style w:type="character" w:customStyle="1" w:styleId="SalutationChar">
    <w:name w:val="Salutation Char"/>
    <w:basedOn w:val="DefaultParagraphFont"/>
    <w:link w:val="Salutation"/>
    <w:uiPriority w:val="99"/>
    <w:semiHidden/>
    <w:rsid w:val="005A6EC5"/>
    <w:rPr>
      <w:lang w:val="en-US"/>
    </w:rPr>
  </w:style>
  <w:style w:type="paragraph" w:styleId="Signature">
    <w:name w:val="Signature"/>
    <w:basedOn w:val="Normal"/>
    <w:link w:val="SignatureChar"/>
    <w:uiPriority w:val="99"/>
    <w:semiHidden/>
    <w:unhideWhenUsed/>
    <w:rsid w:val="005A6EC5"/>
    <w:pPr>
      <w:spacing w:after="0" w:line="240" w:lineRule="auto"/>
      <w:ind w:left="4252"/>
    </w:pPr>
  </w:style>
  <w:style w:type="character" w:customStyle="1" w:styleId="SignatureChar">
    <w:name w:val="Signature Char"/>
    <w:basedOn w:val="DefaultParagraphFont"/>
    <w:link w:val="Signature"/>
    <w:uiPriority w:val="99"/>
    <w:semiHidden/>
    <w:rsid w:val="005A6EC5"/>
    <w:rPr>
      <w:lang w:val="en-US"/>
    </w:rPr>
  </w:style>
  <w:style w:type="character" w:styleId="Strong">
    <w:name w:val="Strong"/>
    <w:basedOn w:val="DefaultParagraphFont"/>
    <w:uiPriority w:val="22"/>
    <w:qFormat/>
    <w:rsid w:val="005A6EC5"/>
    <w:rPr>
      <w:b/>
      <w:bCs/>
      <w:lang w:val="en-US"/>
    </w:rPr>
  </w:style>
  <w:style w:type="character" w:styleId="SubtleEmphasis">
    <w:name w:val="Subtle Emphasis"/>
    <w:basedOn w:val="DefaultParagraphFont"/>
    <w:uiPriority w:val="19"/>
    <w:qFormat/>
    <w:rsid w:val="005A6EC5"/>
    <w:rPr>
      <w:i/>
      <w:iCs/>
      <w:color w:val="404040" w:themeColor="text1" w:themeTint="BF"/>
      <w:lang w:val="en-US"/>
    </w:rPr>
  </w:style>
  <w:style w:type="character" w:styleId="SubtleReference">
    <w:name w:val="Subtle Reference"/>
    <w:basedOn w:val="DefaultParagraphFont"/>
    <w:uiPriority w:val="31"/>
    <w:qFormat/>
    <w:rsid w:val="005A6EC5"/>
    <w:rPr>
      <w:smallCaps/>
      <w:color w:val="5A5A5A" w:themeColor="text1" w:themeTint="A5"/>
      <w:lang w:val="en-US"/>
    </w:rPr>
  </w:style>
  <w:style w:type="table" w:styleId="Table3Deffects1">
    <w:name w:val="Table 3D effects 1"/>
    <w:basedOn w:val="Table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A6EC5"/>
    <w:pPr>
      <w:spacing w:after="0"/>
      <w:ind w:left="220" w:hanging="220"/>
    </w:pPr>
  </w:style>
  <w:style w:type="paragraph" w:styleId="TableofFigures">
    <w:name w:val="table of figures"/>
    <w:basedOn w:val="Normal"/>
    <w:next w:val="Normal"/>
    <w:uiPriority w:val="99"/>
    <w:semiHidden/>
    <w:unhideWhenUsed/>
    <w:rsid w:val="005A6EC5"/>
    <w:pPr>
      <w:spacing w:after="0"/>
    </w:pPr>
  </w:style>
  <w:style w:type="table" w:styleId="TableProfessional">
    <w:name w:val="Table Professional"/>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A6EC5"/>
    <w:pPr>
      <w:spacing w:before="120"/>
    </w:pPr>
    <w:rPr>
      <w:rFonts w:eastAsiaTheme="majorEastAsia" w:cs="Arial"/>
      <w:b/>
      <w:bCs/>
      <w:szCs w:val="24"/>
    </w:rPr>
  </w:style>
  <w:style w:type="paragraph" w:styleId="TOC5">
    <w:name w:val="toc 5"/>
    <w:basedOn w:val="Normal"/>
    <w:next w:val="Normal"/>
    <w:autoRedefine/>
    <w:uiPriority w:val="39"/>
    <w:semiHidden/>
    <w:unhideWhenUsed/>
    <w:rsid w:val="005A6EC5"/>
    <w:pPr>
      <w:spacing w:after="100"/>
      <w:ind w:left="880"/>
    </w:pPr>
  </w:style>
  <w:style w:type="paragraph" w:styleId="TOC6">
    <w:name w:val="toc 6"/>
    <w:basedOn w:val="Normal"/>
    <w:next w:val="Normal"/>
    <w:autoRedefine/>
    <w:uiPriority w:val="39"/>
    <w:semiHidden/>
    <w:unhideWhenUsed/>
    <w:rsid w:val="005A6EC5"/>
    <w:pPr>
      <w:spacing w:after="100"/>
      <w:ind w:left="1100"/>
    </w:pPr>
  </w:style>
  <w:style w:type="paragraph" w:styleId="TOC7">
    <w:name w:val="toc 7"/>
    <w:basedOn w:val="Normal"/>
    <w:next w:val="Normal"/>
    <w:autoRedefine/>
    <w:uiPriority w:val="39"/>
    <w:semiHidden/>
    <w:unhideWhenUsed/>
    <w:rsid w:val="005A6EC5"/>
    <w:pPr>
      <w:spacing w:after="100"/>
      <w:ind w:left="1320"/>
    </w:pPr>
  </w:style>
  <w:style w:type="paragraph" w:styleId="TOC8">
    <w:name w:val="toc 8"/>
    <w:basedOn w:val="Normal"/>
    <w:next w:val="Normal"/>
    <w:autoRedefine/>
    <w:uiPriority w:val="39"/>
    <w:semiHidden/>
    <w:unhideWhenUsed/>
    <w:rsid w:val="005A6EC5"/>
    <w:pPr>
      <w:spacing w:after="100"/>
      <w:ind w:left="1540"/>
    </w:pPr>
  </w:style>
  <w:style w:type="paragraph" w:styleId="TOC9">
    <w:name w:val="toc 9"/>
    <w:basedOn w:val="Normal"/>
    <w:next w:val="Normal"/>
    <w:autoRedefine/>
    <w:uiPriority w:val="39"/>
    <w:semiHidden/>
    <w:unhideWhenUsed/>
    <w:rsid w:val="005A6EC5"/>
    <w:pPr>
      <w:spacing w:after="100"/>
      <w:ind w:left="1760"/>
    </w:pPr>
  </w:style>
  <w:style w:type="paragraph" w:styleId="TOCHeading">
    <w:name w:val="TOC Heading"/>
    <w:basedOn w:val="Heading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Heading1"/>
    <w:next w:val="Normal"/>
    <w:uiPriority w:val="9"/>
    <w:qFormat/>
    <w:rsid w:val="005A6EC5"/>
    <w:pPr>
      <w:numPr>
        <w:numId w:val="0"/>
      </w:numPr>
    </w:pPr>
    <w:rPr>
      <w:b/>
    </w:rPr>
  </w:style>
  <w:style w:type="paragraph" w:customStyle="1" w:styleId="Heading2NonNumbered">
    <w:name w:val="Heading 2 Non Numbered"/>
    <w:basedOn w:val="Heading2"/>
    <w:next w:val="Normal"/>
    <w:uiPriority w:val="9"/>
    <w:qFormat/>
    <w:rsid w:val="00607164"/>
    <w:pPr>
      <w:numPr>
        <w:ilvl w:val="0"/>
        <w:numId w:val="0"/>
      </w:numPr>
    </w:pPr>
  </w:style>
  <w:style w:type="paragraph" w:customStyle="1" w:styleId="Heading2withLine">
    <w:name w:val="Heading 2 with Line"/>
    <w:basedOn w:val="Heading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itle"/>
    <w:next w:val="Normal"/>
    <w:uiPriority w:val="8"/>
    <w:semiHidden/>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DefaultParagraphFont"/>
    <w:uiPriority w:val="4"/>
    <w:qFormat/>
    <w:rsid w:val="008270AE"/>
    <w:rPr>
      <w:rFonts w:asciiTheme="majorHAnsi" w:hAnsiTheme="majorHAnsi"/>
      <w:color w:val="000000" w:themeColor="text1"/>
      <w:lang w:val="en-US"/>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styleId="UnresolvedMention">
    <w:name w:val="Unresolved Mention"/>
    <w:basedOn w:val="DefaultParagraphFont"/>
    <w:uiPriority w:val="99"/>
    <w:semiHidden/>
    <w:unhideWhenUsed/>
    <w:rsid w:val="004E70C4"/>
    <w:rPr>
      <w:color w:val="605E5C"/>
      <w:shd w:val="clear" w:color="auto" w:fill="E1DFD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6161909">
      <w:bodyDiv w:val="1"/>
      <w:marLeft w:val="0"/>
      <w:marRight w:val="0"/>
      <w:marTop w:val="0"/>
      <w:marBottom w:val="0"/>
      <w:divBdr>
        <w:top w:val="none" w:sz="0" w:space="0" w:color="auto"/>
        <w:left w:val="none" w:sz="0" w:space="0" w:color="auto"/>
        <w:bottom w:val="none" w:sz="0" w:space="0" w:color="auto"/>
        <w:right w:val="none" w:sz="0" w:space="0" w:color="auto"/>
      </w:divBdr>
    </w:div>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urldefense.com/v3/__https:/apps.powerapps.com/play/7f42ae50-a4bf-49c0-b911-185e46d947a5?tenantId=77920909-8782-4efb-aaf1-44ac114d7c03&amp;hidenav=true__;!!OigWWnZj_OUW47Tk4A!QvvZKrzXNTmGeNolEW4zFeILrydC-pHKKotZCPudtZeR37SzyRYJHkJdjMu9MuLeaSETrbGw0Ml3$" TargetMode="External"/><Relationship Id="rId26" Type="http://schemas.openxmlformats.org/officeDocument/2006/relationships/hyperlink" Target="https://urldefense.com/v3/__https:/apps.powerapps.com/play/7f42ae50-a4bf-49c0-b911-185e46d947a5?tenantId=77920909-8782-4efb-aaf1-44ac114d7c03&amp;hidenav=true__;!!OigWWnZj_OUW47Tk4A!QvvZKrzXNTmGeNolEW4zFeILrydC-pHKKotZCPudtZeR37SzyRYJHkJdjMu9MuLeaSETrbGw0Ml3$" TargetMode="External"/><Relationship Id="rId3" Type="http://schemas.openxmlformats.org/officeDocument/2006/relationships/customXml" Target="../customXml/item3.xml"/><Relationship Id="rId21" Type="http://schemas.openxmlformats.org/officeDocument/2006/relationships/hyperlink" Target="https://www.theglobalfund.org/media/11291/fundingmodel_pulse-checks-io_mockup_en.pdf" TargetMode="External"/><Relationship Id="rId34" Type="http://schemas.openxmlformats.org/officeDocument/2006/relationships/theme" Target="theme/theme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theglobalfund.org/media/11291/fundingmodel_pulse-checks-io_mockup_en.pdf" TargetMode="External"/><Relationship Id="rId25" Type="http://schemas.openxmlformats.org/officeDocument/2006/relationships/hyperlink" Target="https://www.theglobalfund.org/media/11291/fundingmodel_pulse-checks-io_mockup_en.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urldefense.com/v3/__https:/apps.powerapps.com/play/7f42ae50-a4bf-49c0-b911-185e46d947a5?tenantId=77920909-8782-4efb-aaf1-44ac114d7c03&amp;hidenav=true__;!!OigWWnZj_OUW47Tk4A!QvvZKrzXNTmGeNolEW4zFeILrydC-pHKKotZCPudtZeR37SzyRYJHkJdjMu9MuLeaSETrbGw0Ml3$" TargetMode="External"/><Relationship Id="rId20" Type="http://schemas.openxmlformats.org/officeDocument/2006/relationships/hyperlink" Target="https://urldefense.com/v3/__https:/apps.powerapps.com/play/7f42ae50-a4bf-49c0-b911-185e46d947a5?tenantId=77920909-8782-4efb-aaf1-44ac114d7c03&amp;hidenav=true__;!!OigWWnZj_OUW47Tk4A!QvvZKrzXNTmGeNolEW4zFeILrydC-pHKKotZCPudtZeR37SzyRYJHkJdjMu9MuLeaSETrbGw0Ml3$"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s://urldefense.com/v3/__https:/apps.powerapps.com/play/7f42ae50-a4bf-49c0-b911-185e46d947a5?tenantId=77920909-8782-4efb-aaf1-44ac114d7c03&amp;hidenav=true__;!!OigWWnZj_OUW47Tk4A!QvvZKrzXNTmGeNolEW4zFeILrydC-pHKKotZCPudtZeR37SzyRYJHkJdjMu9MuLeaSETrbGw0Ml3$" TargetMode="External"/><Relationship Id="rId32"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theglobalfund.org/en/funding-model/updates/2021-09-02-new-global-fund-tools-to-oversee-grant-investments/" TargetMode="External"/><Relationship Id="rId23" Type="http://schemas.openxmlformats.org/officeDocument/2006/relationships/hyperlink" Target="https://www.theglobalfund.org/fr/funding-model/updates/2021-09-02-new-global-fund-tools-to-oversee-grant-investments/" TargetMode="External"/><Relationship Id="rId28"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https://www.theglobalfund.org/en/funding-model/updates/2021-09-02-new-global-fund-tools-to-oversee-grant-investments/" TargetMode="External"/><Relationship Id="rId31"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https://urldefense.com/v3/__https:/apps.powerapps.com/play/7f42ae50-a4bf-49c0-b911-185e46d947a5?tenantId=77920909-8782-4efb-aaf1-44ac114d7c03&amp;hidenav=true__;!!OigWWnZj_OUW47Tk4A!QvvZKrzXNTmGeNolEW4zFeILrydC-pHKKotZCPudtZeR37SzyRYJHkJdjMu9MuLeaSETrbGw0Ml3$" TargetMode="External"/><Relationship Id="rId27" Type="http://schemas.openxmlformats.org/officeDocument/2006/relationships/header" Target="header1.xml"/><Relationship Id="rId30"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llet\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TemplafyTemplateConfiguration><![CDATA[{"elementsMetadata":[{"type":"pictureContentControl","id":"4cbbaa81-1b03-414e-9f63-9e875546117c","elementConfiguration":{"inheritDimensions":"inheritHeight","binding":"Form.DocLang.Logo_stacked_colour","removeAndKeepContent":false,"disableUpdates":false,"type":"image"}},{"type":"pictureContentControl","id":"c95b3643-ce5d-42b3-92bc-8488046ab6ac","elementConfiguration":{"inheritDimensions":"inheritHeight","binding":"Form.DocLang.Logo_horizontal","removeAndKeepContent":false,"disableUpdates":false,"type":"image"}},{"type":"pictureContentControl","id":"ec6b3f42-de18-4c99-a4f8-210e1be4aa0e","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A883787280CA1148B813F2944FB4FF76" ma:contentTypeVersion="123" ma:contentTypeDescription="A work in progress document. &#10;Retention period upon archiving: 0 years." ma:contentTypeScope="" ma:versionID="f78fe9bb81db1446a8cc6075c87775d5">
  <xsd:schema xmlns:xsd="http://www.w3.org/2001/XMLSchema" xmlns:xs="http://www.w3.org/2001/XMLSchema" xmlns:p="http://schemas.microsoft.com/office/2006/metadata/properties" xmlns:ns2="a2ab3192-023e-4cb9-a2ae-4ed9fadc7a0f" targetNamespace="http://schemas.microsoft.com/office/2006/metadata/properties" ma:root="true" ma:fieldsID="f2c217fb80db0419311c566569620bb2" ns2:_="">
    <xsd:import namespace="a2ab3192-023e-4cb9-a2ae-4ed9fadc7a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b3192-023e-4cb9-a2ae-4ed9fadc7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haredContentType xmlns="Microsoft.SharePoint.Taxonomy.ContentTypeSync" SourceId="c097f1e6-5941-48e7-ac45-8c5509127d4f" ContentTypeId="0x01010014768F94803F42BEA62C5B7969543DC7" PreviousValue="false"/>
</file>

<file path=customXml/itemProps1.xml><?xml version="1.0" encoding="utf-8"?>
<ds:datastoreItem xmlns:ds="http://schemas.openxmlformats.org/officeDocument/2006/customXml" ds:itemID="{9B76FC38-5BFC-4C7A-A2CC-D022AB436B45}">
  <ds:schemaRefs>
    <ds:schemaRef ds:uri="http://schemas.microsoft.com/sharepoint/events"/>
  </ds:schemaRefs>
</ds:datastoreItem>
</file>

<file path=customXml/itemProps2.xml><?xml version="1.0" encoding="utf-8"?>
<ds:datastoreItem xmlns:ds="http://schemas.openxmlformats.org/officeDocument/2006/customXml" ds:itemID="{D9A8BC98-3158-4B0C-BE8D-6327AD3D50F9}">
  <ds:schemaRefs>
    <ds:schemaRef ds:uri="http://schemas.openxmlformats.org/officeDocument/2006/bibliography"/>
  </ds:schemaRefs>
</ds:datastoreItem>
</file>

<file path=customXml/itemProps3.xml><?xml version="1.0" encoding="utf-8"?>
<ds:datastoreItem xmlns:ds="http://schemas.openxmlformats.org/officeDocument/2006/customXml" ds:itemID="{A7AE4FFB-B547-437A-A56E-613A8F346671}">
  <ds:schemaRefs/>
</ds:datastoreItem>
</file>

<file path=customXml/itemProps4.xml><?xml version="1.0" encoding="utf-8"?>
<ds:datastoreItem xmlns:ds="http://schemas.openxmlformats.org/officeDocument/2006/customXml" ds:itemID="{2E2F40C7-BC03-4F2B-B5D5-0A7DA8755A3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AC9D8980-C987-48AF-BFD7-20D6444F7008}">
  <ds:schemaRefs/>
</ds:datastoreItem>
</file>

<file path=customXml/itemProps6.xml><?xml version="1.0" encoding="utf-8"?>
<ds:datastoreItem xmlns:ds="http://schemas.openxmlformats.org/officeDocument/2006/customXml" ds:itemID="{F128B6CB-274F-4AD9-ABAE-1BB854BADB38}">
  <ds:schemaRefs>
    <ds:schemaRef ds:uri="http://schemas.microsoft.com/sharepoint/v3/contenttype/forms"/>
  </ds:schemaRefs>
</ds:datastoreItem>
</file>

<file path=customXml/itemProps7.xml><?xml version="1.0" encoding="utf-8"?>
<ds:datastoreItem xmlns:ds="http://schemas.openxmlformats.org/officeDocument/2006/customXml" ds:itemID="{988446D3-F093-4867-B5AA-0A5DA0D082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b3192-023e-4cb9-a2ae-4ed9fadc7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086ED9D0-A6A8-4341-9DCD-58C520677479}">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47</TotalTime>
  <Pages>6</Pages>
  <Words>1996</Words>
  <Characters>11382</Characters>
  <DocSecurity>0</DocSecurity>
  <Lines>94</Lines>
  <Paragraphs>26</Paragraphs>
  <ScaleCrop>false</ScaleCrop>
  <Company/>
  <LinksUpToDate>false</LinksUpToDate>
  <CharactersWithSpaces>13352</CharactersWithSpaces>
  <SharedDoc>false</SharedDoc>
  <HLinks>
    <vt:vector size="12" baseType="variant">
      <vt:variant>
        <vt:i4>852021</vt:i4>
      </vt:variant>
      <vt:variant>
        <vt:i4>3</vt:i4>
      </vt:variant>
      <vt:variant>
        <vt:i4>0</vt:i4>
      </vt:variant>
      <vt:variant>
        <vt:i4>5</vt:i4>
      </vt:variant>
      <vt:variant>
        <vt:lpwstr>https://www.theglobalfund.org/media/11292/fundingmodel_pulse-checks-prs-associated-ips_list_en.pdf</vt:lpwstr>
      </vt:variant>
      <vt:variant>
        <vt:lpwstr/>
      </vt:variant>
      <vt:variant>
        <vt:i4>65574</vt:i4>
      </vt:variant>
      <vt:variant>
        <vt:i4>0</vt:i4>
      </vt:variant>
      <vt:variant>
        <vt:i4>0</vt:i4>
      </vt:variant>
      <vt:variant>
        <vt:i4>5</vt:i4>
      </vt:variant>
      <vt:variant>
        <vt:lpwstr>https://urldefense.com/v3/__https:/apps.powerapps.com/play/7f42ae50-a4bf-49c0-b911-185e46d947a5?tenantId=77920909-8782-4efb-aaf1-44ac114d7c03&amp;hidenav=true__;!!OigWWnZj_OUW47Tk4A!QvvZKrzXNTmGeNolEW4zFeILrydC-pHKKotZCPudtZeR37SzyRYJHkJdjMu9MuLeaSETrbGw0Ml3$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2019-02-07T10:49:00Z</cp:lastPrinted>
  <dcterms:created xsi:type="dcterms:W3CDTF">2021-09-07T16:15:00Z</dcterms:created>
  <dcterms:modified xsi:type="dcterms:W3CDTF">2021-09-21T10:49:00Z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1.0.8</vt:lpwstr>
  </property>
  <property fmtid="{D5CDD505-2E9C-101B-9397-08002B2CF9AE}" pid="3" name="TemplafyTimeStamp">
    <vt:lpwstr>2021-05-28T17:01:28.4705939Z</vt:lpwstr>
  </property>
  <property fmtid="{D5CDD505-2E9C-101B-9397-08002B2CF9AE}" pid="4" name="ContentTypeId">
    <vt:lpwstr>0x01010014768F94803F42BEA62C5B7969543DC700A883787280CA1148B813F2944FB4FF76</vt:lpwstr>
  </property>
  <property fmtid="{D5CDD505-2E9C-101B-9397-08002B2CF9AE}" pid="5" name="TemplafyTenantId">
    <vt:lpwstr>theglobalfund</vt:lpwstr>
  </property>
  <property fmtid="{D5CDD505-2E9C-101B-9397-08002B2CF9AE}" pid="6" name="TemplafyTemplateId">
    <vt:lpwstr>637599554276587873</vt:lpwstr>
  </property>
  <property fmtid="{D5CDD505-2E9C-101B-9397-08002B2CF9AE}" pid="7" name="TemplafyUserProfileId">
    <vt:lpwstr>637592600478984340</vt:lpwstr>
  </property>
  <property fmtid="{D5CDD505-2E9C-101B-9397-08002B2CF9AE}" pid="8" name="TemplafyLanguageCode">
    <vt:lpwstr>en-US</vt:lpwstr>
  </property>
  <property fmtid="{D5CDD505-2E9C-101B-9397-08002B2CF9AE}" pid="9" name="Language">
    <vt:lpwstr>en-US</vt:lpwstr>
  </property>
  <property fmtid="{D5CDD505-2E9C-101B-9397-08002B2CF9AE}" pid="10" name="_dlc_DocId">
    <vt:lpwstr>2MX3P7Y5RS4X-61670648-308</vt:lpwstr>
  </property>
  <property fmtid="{D5CDD505-2E9C-101B-9397-08002B2CF9AE}" pid="11" name="_dlc_DocIdUrl">
    <vt:lpwstr>https://tgf.sharepoint.com/sites/TSCMS1/CMSS/_layouts/15/DocIdRedir.aspx?ID=2MX3P7Y5RS4X-61670648-308, 2MX3P7Y5RS4X-61670648-308</vt:lpwstr>
  </property>
  <property fmtid="{D5CDD505-2E9C-101B-9397-08002B2CF9AE}" pid="12" name="_dlc_DocIdItemGuid">
    <vt:lpwstr>9129379d-29db-48ac-9e41-446a7dc7cef9</vt:lpwstr>
  </property>
</Properties>
</file>